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578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6211"/>
      </w:tblGrid>
      <w:tr w:rsidR="00D40AD9" w:rsidRPr="00061587" w14:paraId="76E0A14B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1289B2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A40C25" wp14:editId="1C72DD9B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3947FC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2C8B4B9D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29C42EB3" w14:textId="77777777" w:rsidTr="0004096C">
        <w:trPr>
          <w:trHeight w:val="624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4C6B5E" w14:textId="77777777" w:rsidR="00303760" w:rsidRDefault="00303760" w:rsidP="00303760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the proposed policy or legislative solution: 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id w:val="-2071639650"/>
              <w:placeholder>
                <w:docPart w:val="8D679D0662354EA19C93E8B96CA7BBD0"/>
              </w:placeholder>
            </w:sdtPr>
            <w:sdtEndPr>
              <w:rPr>
                <w:rFonts w:asciiTheme="minorHAnsi" w:eastAsiaTheme="minorHAnsi" w:hAnsiTheme="minorHAnsi" w:cstheme="minorBidi"/>
                <w:b w:val="0"/>
                <w:bCs w:val="0"/>
                <w:color w:val="auto"/>
                <w:kern w:val="0"/>
              </w:rPr>
            </w:sdtEndPr>
            <w:sdtContent>
              <w:p w14:paraId="6C46909F" w14:textId="54C7416D" w:rsidR="00C5303B" w:rsidRPr="00673EAF" w:rsidRDefault="00D51D0C" w:rsidP="00917A37">
                <w:pPr>
                  <w:spacing w:after="120" w:line="240" w:lineRule="auto"/>
                  <w:outlineLvl w:val="0"/>
                  <w:rPr>
                    <w:rFonts w:ascii="Verdana" w:hAnsi="Verdana"/>
                  </w:rPr>
                </w:pPr>
                <w:r w:rsidRPr="00673EAF">
                  <w:rPr>
                    <w:rFonts w:ascii="Verdana" w:hAnsi="Verdana"/>
                  </w:rPr>
                  <w:t xml:space="preserve">The Governor’s Committee on People with Disabilities recommends </w:t>
                </w:r>
                <w:r w:rsidR="003904FE">
                  <w:rPr>
                    <w:rFonts w:ascii="Verdana" w:hAnsi="Verdana"/>
                  </w:rPr>
                  <w:t xml:space="preserve">amending </w:t>
                </w:r>
                <w:hyperlink r:id="rId9" w:history="1">
                  <w:r w:rsidR="003904FE" w:rsidRPr="00BF0CE0">
                    <w:rPr>
                      <w:rStyle w:val="Hyperlink"/>
                      <w:rFonts w:ascii="Verdana" w:hAnsi="Verdana"/>
                    </w:rPr>
                    <w:t>Texas Education Code §37.0832</w:t>
                  </w:r>
                </w:hyperlink>
                <w:r w:rsidR="003904FE" w:rsidRPr="00287881">
                  <w:rPr>
                    <w:rFonts w:ascii="Verdana" w:hAnsi="Verdana"/>
                  </w:rPr>
                  <w:t xml:space="preserve"> </w:t>
                </w:r>
                <w:r w:rsidR="003904FE">
                  <w:rPr>
                    <w:rFonts w:ascii="Verdana" w:hAnsi="Verdana"/>
                  </w:rPr>
                  <w:t xml:space="preserve">to require </w:t>
                </w:r>
                <w:r w:rsidRPr="00673EAF">
                  <w:rPr>
                    <w:rFonts w:ascii="Verdana" w:hAnsi="Verdana"/>
                  </w:rPr>
                  <w:t>the following initiatives:</w:t>
                </w:r>
              </w:p>
              <w:p w14:paraId="57F71321" w14:textId="4E6C0A06" w:rsidR="00503017" w:rsidRPr="00503017" w:rsidRDefault="00503017" w:rsidP="00503017">
                <w:pPr>
                  <w:pStyle w:val="ListParagraph"/>
                  <w:numPr>
                    <w:ilvl w:val="0"/>
                    <w:numId w:val="18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</w:pPr>
                <w:r w:rsidRPr="00503017"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  <w:t>Student-facing prevention and awareness</w:t>
                </w:r>
              </w:p>
              <w:p w14:paraId="3CA5B2C1" w14:textId="48BAB94C" w:rsidR="00503017" w:rsidRPr="00503017" w:rsidRDefault="00503017" w:rsidP="00503017">
                <w:pPr>
                  <w:pStyle w:val="ListParagraph"/>
                  <w:spacing w:after="120" w:line="240" w:lineRule="auto"/>
                  <w:ind w:left="900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Require districts to provide age-appropriate disability awareness, </w:t>
                </w:r>
                <w:r w:rsidR="00733E5E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respectful interaction</w:t>
                </w: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, anti-bullying, and bystander education.</w:t>
                </w:r>
              </w:p>
              <w:p w14:paraId="3BC760D1" w14:textId="0C3CCFD3" w:rsidR="00503017" w:rsidRPr="00503017" w:rsidRDefault="00503017" w:rsidP="00503017">
                <w:pPr>
                  <w:pStyle w:val="ListParagraph"/>
                  <w:numPr>
                    <w:ilvl w:val="0"/>
                    <w:numId w:val="1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</w:pPr>
                <w:r w:rsidRPr="00503017"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  <w:t>Staff training</w:t>
                </w:r>
              </w:p>
              <w:p w14:paraId="292B4A59" w14:textId="5FEE15B5" w:rsidR="00503017" w:rsidRDefault="00503017" w:rsidP="00503017">
                <w:pPr>
                  <w:pStyle w:val="ListParagraph"/>
                  <w:spacing w:after="120" w:line="240" w:lineRule="auto"/>
                  <w:ind w:left="900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Require </w:t>
                </w:r>
                <w:r w:rsidR="00925ED3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Texas Education Agency (</w:t>
                </w: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TEA</w:t>
                </w:r>
                <w:r w:rsidR="00925ED3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)</w:t>
                </w: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/</w:t>
                </w:r>
                <w:r w:rsidR="00925ED3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State Board of Education (</w:t>
                </w: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SBOE</w:t>
                </w:r>
                <w:r w:rsidR="00925ED3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)</w:t>
                </w: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to support or require professional development for educators and staff on:</w:t>
                </w:r>
              </w:p>
              <w:p w14:paraId="7C40FB11" w14:textId="77777777" w:rsidR="00503017" w:rsidRPr="00503017" w:rsidRDefault="00503017" w:rsidP="00503017">
                <w:pPr>
                  <w:pStyle w:val="ListParagraph"/>
                  <w:numPr>
                    <w:ilvl w:val="0"/>
                    <w:numId w:val="15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disability awareness </w:t>
                </w:r>
              </w:p>
              <w:p w14:paraId="63ECA9EB" w14:textId="77777777" w:rsidR="00503017" w:rsidRPr="00503017" w:rsidRDefault="00503017" w:rsidP="00503017">
                <w:pPr>
                  <w:pStyle w:val="ListParagraph"/>
                  <w:numPr>
                    <w:ilvl w:val="0"/>
                    <w:numId w:val="15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bullying prevention for students with disabilities </w:t>
                </w:r>
              </w:p>
              <w:p w14:paraId="1A359A39" w14:textId="77777777" w:rsidR="00733E5E" w:rsidRDefault="00733E5E" w:rsidP="00503017">
                <w:pPr>
                  <w:pStyle w:val="ListParagraph"/>
                  <w:numPr>
                    <w:ilvl w:val="0"/>
                    <w:numId w:val="15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733E5E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effective practices for supporting students with disabilities</w:t>
                </w:r>
              </w:p>
              <w:p w14:paraId="20F31195" w14:textId="4A96E756" w:rsidR="00503017" w:rsidRPr="00503017" w:rsidRDefault="00503017" w:rsidP="00503017">
                <w:pPr>
                  <w:pStyle w:val="ListParagraph"/>
                  <w:numPr>
                    <w:ilvl w:val="0"/>
                    <w:numId w:val="15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Universal Design for Learning (UDL) </w:t>
                </w:r>
              </w:p>
              <w:p w14:paraId="0BF9A7D2" w14:textId="0326540E" w:rsidR="00503017" w:rsidRPr="00503017" w:rsidRDefault="00CA38C9" w:rsidP="00503017">
                <w:pPr>
                  <w:pStyle w:val="ListParagraph"/>
                  <w:numPr>
                    <w:ilvl w:val="0"/>
                    <w:numId w:val="16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  <w:t>S</w:t>
                </w:r>
                <w:r w:rsidR="00C60A3D"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  <w:t>tudent</w:t>
                </w:r>
                <w:r w:rsidR="00503017" w:rsidRPr="00503017"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  <w:t xml:space="preserve"> participation</w:t>
                </w:r>
              </w:p>
              <w:p w14:paraId="03A7E11C" w14:textId="43CDFEF7" w:rsidR="00503017" w:rsidRPr="00503017" w:rsidRDefault="00503017" w:rsidP="00503017">
                <w:pPr>
                  <w:pStyle w:val="ListParagraph"/>
                  <w:spacing w:after="120" w:line="240" w:lineRule="auto"/>
                  <w:ind w:left="900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Require districts </w:t>
                </w:r>
                <w:r w:rsidR="00C60A3D" w:rsidRPr="00C60A3D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to promote extracurricular and leadership opportunities that encourage interaction among students with and without disabilities.</w:t>
                </w:r>
              </w:p>
              <w:p w14:paraId="5A739D07" w14:textId="2533F8B2" w:rsidR="00503017" w:rsidRPr="00503017" w:rsidRDefault="00503017" w:rsidP="00503017">
                <w:pPr>
                  <w:pStyle w:val="ListParagraph"/>
                  <w:numPr>
                    <w:ilvl w:val="0"/>
                    <w:numId w:val="16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</w:pPr>
                <w:r w:rsidRPr="00503017"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  <w:t>Recognition/incentive</w:t>
                </w:r>
              </w:p>
              <w:p w14:paraId="5BFCBEC5" w14:textId="4021F036" w:rsidR="00DE6169" w:rsidRDefault="00503017" w:rsidP="00503017">
                <w:pPr>
                  <w:pStyle w:val="ListParagraph"/>
                  <w:spacing w:after="120" w:line="240" w:lineRule="auto"/>
                  <w:ind w:left="900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50301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Create</w:t>
                </w:r>
                <w:r w:rsidR="00292A4A" w:rsidRPr="00292A4A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a Disability Awareness and School Climate Recognition Program as an incentive.</w:t>
                </w:r>
              </w:p>
              <w:p w14:paraId="59944FBF" w14:textId="5AF5C5AC" w:rsidR="00BD08E7" w:rsidRPr="00BD08E7" w:rsidRDefault="00BD08E7" w:rsidP="00BD08E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BD08E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Districts may implement these requirements through evidence-based models and existing school climate frameworks, including programs such as </w:t>
                </w:r>
                <w:hyperlink r:id="rId10" w:history="1">
                  <w:r w:rsidRPr="00BD08E7">
                    <w:rPr>
                      <w:rStyle w:val="Hyperlink"/>
                      <w:rFonts w:ascii="Verdana" w:eastAsia="Times New Roman" w:hAnsi="Verdana" w:cs="Times New Roman"/>
                      <w:kern w:val="36"/>
                    </w:rPr>
                    <w:t>Special Olympics</w:t>
                  </w:r>
                  <w:r w:rsidRPr="00BD08E7">
                    <w:rPr>
                      <w:rStyle w:val="Hyperlink"/>
                      <w:rFonts w:ascii="Verdana" w:eastAsia="Times New Roman" w:hAnsi="Verdana" w:cs="Times New Roman"/>
                      <w:b/>
                      <w:bCs/>
                      <w:kern w:val="36"/>
                    </w:rPr>
                    <w:t xml:space="preserve"> </w:t>
                  </w:r>
                  <w:r w:rsidRPr="00BD08E7">
                    <w:rPr>
                      <w:rStyle w:val="Hyperlink"/>
                      <w:rFonts w:ascii="Verdana" w:eastAsia="Times New Roman" w:hAnsi="Verdana" w:cs="Times New Roman"/>
                      <w:kern w:val="36"/>
                    </w:rPr>
                    <w:t>Texas Unified Champion Schools</w:t>
                  </w:r>
                </w:hyperlink>
                <w:r w:rsidRPr="00BD08E7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.</w:t>
                </w:r>
              </w:p>
            </w:sdtContent>
          </w:sdt>
        </w:tc>
      </w:tr>
      <w:tr w:rsidR="0004096C" w:rsidRPr="00061587" w14:paraId="3D19BDF0" w14:textId="77777777" w:rsidTr="00917A37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19E1EB" w14:textId="77777777" w:rsidR="0004096C" w:rsidRDefault="0004096C" w:rsidP="0004096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13109177"/>
              <w:placeholder>
                <w:docPart w:val="4D5AB5B6BD5A4531A822DF2DE596C968"/>
              </w:placeholder>
            </w:sdtPr>
            <w:sdtEndPr/>
            <w:sdtContent>
              <w:p w14:paraId="1E0DDDC0" w14:textId="15B33FA9" w:rsidR="004410D8" w:rsidRDefault="004410D8" w:rsidP="00041ACE">
                <w:pPr>
                  <w:spacing w:after="12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4410D8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National data from the </w:t>
                </w:r>
                <w:hyperlink r:id="rId11" w:history="1">
                  <w:r w:rsidRPr="004410D8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</w:rPr>
                    <w:t>Centers for Disease Control and Prevention</w:t>
                  </w:r>
                </w:hyperlink>
                <w:r w:rsidRPr="004410D8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(CDC) indicates that approximately 34</w:t>
                </w:r>
                <w:r w:rsidR="003621FB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percent</w:t>
                </w:r>
                <w:r w:rsidRPr="004410D8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of teenagers reported being bullied in the previous year</w:t>
                </w:r>
                <w:r w:rsidR="003621FB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(</w:t>
                </w:r>
                <w:r w:rsidR="00234C54">
                  <w:rPr>
                    <w:rFonts w:ascii="Verdana" w:eastAsia="Times New Roman" w:hAnsi="Verdana" w:cs="Times New Roman"/>
                    <w:bCs/>
                    <w:kern w:val="36"/>
                  </w:rPr>
                  <w:t>Survey Data from 2021-</w:t>
                </w:r>
                <w:r w:rsidR="003621FB">
                  <w:rPr>
                    <w:rFonts w:ascii="Verdana" w:eastAsia="Times New Roman" w:hAnsi="Verdana" w:cs="Times New Roman"/>
                    <w:bCs/>
                    <w:kern w:val="36"/>
                  </w:rPr>
                  <w:t>2023)</w:t>
                </w:r>
                <w:r w:rsidRPr="004410D8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. Students with </w:t>
                </w:r>
                <w:r w:rsidR="003621FB">
                  <w:rPr>
                    <w:rFonts w:ascii="Verdana" w:eastAsia="Times New Roman" w:hAnsi="Verdana" w:cs="Times New Roman"/>
                    <w:bCs/>
                    <w:kern w:val="36"/>
                  </w:rPr>
                  <w:t>Intellectual and D</w:t>
                </w:r>
                <w:r w:rsidRPr="004410D8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evelopmental </w:t>
                </w:r>
                <w:r w:rsidR="003621FB">
                  <w:rPr>
                    <w:rFonts w:ascii="Verdana" w:eastAsia="Times New Roman" w:hAnsi="Verdana" w:cs="Times New Roman"/>
                    <w:bCs/>
                    <w:kern w:val="36"/>
                  </w:rPr>
                  <w:t>D</w:t>
                </w:r>
                <w:r w:rsidRPr="004410D8">
                  <w:rPr>
                    <w:rFonts w:ascii="Verdana" w:eastAsia="Times New Roman" w:hAnsi="Verdana" w:cs="Times New Roman"/>
                    <w:bCs/>
                    <w:kern w:val="36"/>
                  </w:rPr>
                  <w:t>isabilities experience even higher rates, with 44.4</w:t>
                </w:r>
                <w:r w:rsidR="003621FB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percent</w:t>
                </w:r>
                <w:r w:rsidRPr="004410D8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reporting bullying compared with 31.3</w:t>
                </w:r>
                <w:r w:rsidR="003621FB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percent</w:t>
                </w:r>
                <w:r w:rsidRPr="004410D8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of students without disabilities.</w:t>
                </w:r>
              </w:p>
              <w:p w14:paraId="505F30A1" w14:textId="51102B38" w:rsidR="00041ACE" w:rsidRPr="00041ACE" w:rsidRDefault="00287881" w:rsidP="00041ACE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287881">
                  <w:rPr>
                    <w:rFonts w:ascii="Verdana" w:eastAsia="Times New Roman" w:hAnsi="Verdana" w:cs="Times New Roman"/>
                    <w:bCs/>
                    <w:kern w:val="36"/>
                  </w:rPr>
                  <w:t>The heightened risk for students with disabilities is often linked to factors such as</w:t>
                </w:r>
                <w:r w:rsidR="00041ACE" w:rsidRPr="00041ACE">
                  <w:rPr>
                    <w:rFonts w:ascii="Verdana" w:eastAsia="Times New Roman" w:hAnsi="Verdana" w:cs="Times New Roman"/>
                    <w:bCs/>
                    <w:kern w:val="36"/>
                  </w:rPr>
                  <w:t>:</w:t>
                </w:r>
              </w:p>
              <w:p w14:paraId="6ED96FCB" w14:textId="77777777" w:rsidR="00041ACE" w:rsidRPr="00041ACE" w:rsidRDefault="00041ACE" w:rsidP="00041ACE">
                <w:pPr>
                  <w:numPr>
                    <w:ilvl w:val="0"/>
                    <w:numId w:val="8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041ACE">
                  <w:rPr>
                    <w:rFonts w:ascii="Verdana" w:eastAsia="Times New Roman" w:hAnsi="Verdana" w:cs="Times New Roman"/>
                    <w:bCs/>
                    <w:kern w:val="36"/>
                  </w:rPr>
                  <w:t>Limited interaction between students with and without disabilities</w:t>
                </w:r>
              </w:p>
              <w:p w14:paraId="26A2C0C0" w14:textId="77777777" w:rsidR="00041ACE" w:rsidRPr="00041ACE" w:rsidRDefault="00041ACE" w:rsidP="00041ACE">
                <w:pPr>
                  <w:numPr>
                    <w:ilvl w:val="0"/>
                    <w:numId w:val="8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041ACE">
                  <w:rPr>
                    <w:rFonts w:ascii="Verdana" w:eastAsia="Times New Roman" w:hAnsi="Verdana" w:cs="Times New Roman"/>
                    <w:bCs/>
                    <w:kern w:val="36"/>
                  </w:rPr>
                  <w:t>Segregated educational environments</w:t>
                </w:r>
              </w:p>
              <w:p w14:paraId="4CC93EEB" w14:textId="77777777" w:rsidR="00041ACE" w:rsidRPr="00041ACE" w:rsidRDefault="00041ACE" w:rsidP="00041ACE">
                <w:pPr>
                  <w:numPr>
                    <w:ilvl w:val="0"/>
                    <w:numId w:val="8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041ACE">
                  <w:rPr>
                    <w:rFonts w:ascii="Verdana" w:eastAsia="Times New Roman" w:hAnsi="Verdana" w:cs="Times New Roman"/>
                    <w:bCs/>
                    <w:kern w:val="36"/>
                  </w:rPr>
                  <w:lastRenderedPageBreak/>
                  <w:t>Lack of disability awareness education</w:t>
                </w:r>
              </w:p>
              <w:p w14:paraId="5F7FADE9" w14:textId="77777777" w:rsidR="00041ACE" w:rsidRPr="00041ACE" w:rsidRDefault="00041ACE" w:rsidP="00041ACE">
                <w:pPr>
                  <w:numPr>
                    <w:ilvl w:val="0"/>
                    <w:numId w:val="8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041ACE">
                  <w:rPr>
                    <w:rFonts w:ascii="Verdana" w:eastAsia="Times New Roman" w:hAnsi="Verdana" w:cs="Times New Roman"/>
                    <w:bCs/>
                    <w:kern w:val="36"/>
                  </w:rPr>
                  <w:t>Limited training for students on how to respond to bullying</w:t>
                </w:r>
              </w:p>
              <w:p w14:paraId="5F45D988" w14:textId="591BA431" w:rsidR="00BD08E7" w:rsidRDefault="00BD08E7" w:rsidP="00BD08E7">
                <w:pPr>
                  <w:spacing w:after="12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717BAA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Texas law requires districts to adopt bullying prevention policies, but current requirements are primarily focused on reporting, investigation, and response after harm occurs. </w:t>
                </w:r>
                <w:r w:rsidR="00733E5E" w:rsidRPr="00733E5E">
                  <w:rPr>
                    <w:rFonts w:ascii="Verdana" w:eastAsia="Times New Roman" w:hAnsi="Verdana" w:cs="Times New Roman"/>
                    <w:bCs/>
                    <w:kern w:val="36"/>
                  </w:rPr>
                  <w:t>Without intentional education and proactive school climate practices, misunderstanding, negative peer behavior, and social isolation can begin early and continue throughout a student’s school experience.</w:t>
                </w:r>
              </w:p>
              <w:p w14:paraId="403FBD1B" w14:textId="203036E1" w:rsidR="00041ACE" w:rsidRPr="00041ACE" w:rsidRDefault="00041ACE" w:rsidP="00041ACE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041ACE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When students do not learn about disability and </w:t>
                </w:r>
                <w:r w:rsidR="00292A4A">
                  <w:rPr>
                    <w:rFonts w:ascii="Verdana" w:eastAsia="Times New Roman" w:hAnsi="Verdana" w:cs="Times New Roman"/>
                    <w:bCs/>
                    <w:kern w:val="36"/>
                  </w:rPr>
                  <w:t>respectful interaction</w:t>
                </w:r>
                <w:r w:rsidRPr="00041ACE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at an early age, </w:t>
                </w:r>
                <w:r w:rsidRPr="00041ACE">
                  <w:rPr>
                    <w:rFonts w:ascii="Verdana" w:eastAsia="Times New Roman" w:hAnsi="Verdana" w:cs="Times New Roman"/>
                    <w:kern w:val="36"/>
                  </w:rPr>
                  <w:t xml:space="preserve">misunderstanding and </w:t>
                </w:r>
                <w:r w:rsidR="006A3753">
                  <w:rPr>
                    <w:rFonts w:ascii="Verdana" w:eastAsia="Times New Roman" w:hAnsi="Verdana" w:cs="Times New Roman"/>
                    <w:kern w:val="36"/>
                  </w:rPr>
                  <w:t>harmful assumptions</w:t>
                </w:r>
                <w:r w:rsidRPr="00041ACE">
                  <w:rPr>
                    <w:rFonts w:ascii="Verdana" w:eastAsia="Times New Roman" w:hAnsi="Verdana" w:cs="Times New Roman"/>
                    <w:kern w:val="36"/>
                  </w:rPr>
                  <w:t xml:space="preserve"> often develop</w:t>
                </w:r>
                <w:r w:rsidRPr="00041ACE">
                  <w:rPr>
                    <w:rFonts w:ascii="Verdana" w:eastAsia="Times New Roman" w:hAnsi="Verdana" w:cs="Times New Roman"/>
                    <w:bCs/>
                    <w:kern w:val="36"/>
                  </w:rPr>
                  <w:t>, increasing the likelihood of bullying and social isolation.</w:t>
                </w:r>
              </w:p>
              <w:p w14:paraId="279C9556" w14:textId="1F67DE75" w:rsidR="0004096C" w:rsidRPr="00041ACE" w:rsidRDefault="00BD08E7" w:rsidP="0004096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BD08E7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A proactive approach centered on respect, disability awareness, </w:t>
                </w:r>
                <w:r w:rsidR="0017420D">
                  <w:rPr>
                    <w:rFonts w:ascii="Verdana" w:eastAsia="Times New Roman" w:hAnsi="Verdana" w:cs="Times New Roman"/>
                    <w:bCs/>
                    <w:kern w:val="36"/>
                  </w:rPr>
                  <w:t>a</w:t>
                </w:r>
                <w:r w:rsidR="0017420D" w:rsidRPr="0017420D">
                  <w:rPr>
                    <w:rFonts w:ascii="Verdana" w:eastAsia="Times New Roman" w:hAnsi="Verdana" w:cs="Times New Roman"/>
                    <w:bCs/>
                    <w:kern w:val="36"/>
                  </w:rPr>
                  <w:t>nd positive peer engagement can help reduce bullying and improve school climate for students</w:t>
                </w:r>
                <w:r w:rsidRPr="00BD08E7">
                  <w:rPr>
                    <w:rFonts w:ascii="Verdana" w:eastAsia="Times New Roman" w:hAnsi="Verdana" w:cs="Times New Roman"/>
                    <w:bCs/>
                    <w:kern w:val="36"/>
                  </w:rPr>
                  <w:t>.</w:t>
                </w:r>
              </w:p>
            </w:sdtContent>
          </w:sdt>
        </w:tc>
      </w:tr>
      <w:tr w:rsidR="00917A37" w:rsidRPr="00061587" w14:paraId="004A0BBD" w14:textId="77777777" w:rsidTr="00102EC5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660E39" w14:textId="7437039C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Explain how this is a common/frequent issue</w:t>
            </w:r>
            <w:r w:rsidR="00CA0DE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:</w:t>
            </w:r>
          </w:p>
          <w:sdt>
            <w:sdtPr>
              <w:rPr>
                <w:rFonts w:ascii="Verdana" w:eastAsia="Times New Roman" w:hAnsi="Verdana" w:cs="Times New Roman"/>
              </w:rPr>
              <w:id w:val="-390425962"/>
              <w:placeholder>
                <w:docPart w:val="BD28F40721644EBB94F5327FF19CA32E"/>
              </w:placeholder>
            </w:sdtPr>
            <w:sdtEndPr/>
            <w:sdtContent>
              <w:p w14:paraId="19EDAA4F" w14:textId="78DB8D3F" w:rsidR="00BD08E7" w:rsidRPr="00BD08E7" w:rsidRDefault="00BD08E7" w:rsidP="00BD08E7">
                <w:pPr>
                  <w:spacing w:after="120"/>
                  <w:outlineLvl w:val="0"/>
                  <w:rPr>
                    <w:rFonts w:ascii="Verdana" w:hAnsi="Verdana"/>
                  </w:rPr>
                </w:pPr>
                <w:r w:rsidRPr="00BD08E7">
                  <w:rPr>
                    <w:rFonts w:ascii="Verdana" w:hAnsi="Verdana"/>
                  </w:rPr>
                  <w:t xml:space="preserve">Bullying, </w:t>
                </w:r>
                <w:r w:rsidR="009C7FA6">
                  <w:rPr>
                    <w:rFonts w:ascii="Verdana" w:hAnsi="Verdana"/>
                  </w:rPr>
                  <w:t xml:space="preserve">limited </w:t>
                </w:r>
                <w:r w:rsidR="00DC2EF7">
                  <w:rPr>
                    <w:rFonts w:ascii="Verdana" w:hAnsi="Verdana"/>
                  </w:rPr>
                  <w:t>peer connection</w:t>
                </w:r>
                <w:r w:rsidRPr="00BD08E7">
                  <w:rPr>
                    <w:rFonts w:ascii="Verdana" w:hAnsi="Verdana"/>
                  </w:rPr>
                  <w:t xml:space="preserve">, and social isolation are common experiences for many students with </w:t>
                </w:r>
                <w:r w:rsidR="007D620C">
                  <w:rPr>
                    <w:rFonts w:ascii="Verdana" w:hAnsi="Verdana"/>
                  </w:rPr>
                  <w:t xml:space="preserve">and without </w:t>
                </w:r>
                <w:r w:rsidRPr="00BD08E7">
                  <w:rPr>
                    <w:rFonts w:ascii="Verdana" w:hAnsi="Verdana"/>
                  </w:rPr>
                  <w:t>disabilities in school settings. These challenges can affect not only a student’s safety and emotional well-being, but also attendance, classroom participation, peer relationships, and academic engagement.</w:t>
                </w:r>
              </w:p>
              <w:p w14:paraId="4DAB6593" w14:textId="381CDDBF" w:rsidR="00BD08E7" w:rsidRPr="00BD08E7" w:rsidRDefault="00FD6A47" w:rsidP="00BD08E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</w:rPr>
                </w:pPr>
                <w:r w:rsidRPr="00FD6A47">
                  <w:rPr>
                    <w:rFonts w:ascii="Verdana" w:eastAsia="Times New Roman" w:hAnsi="Verdana" w:cs="Times New Roman"/>
                  </w:rPr>
                  <w:t>Misunderstanding about disability often develops early when students have limited opportunities to learn about disability or build positive peer relationships with classmates with disabilities.</w:t>
                </w:r>
                <w:r>
                  <w:rPr>
                    <w:rFonts w:ascii="Verdana" w:eastAsia="Times New Roman" w:hAnsi="Verdana" w:cs="Times New Roman"/>
                  </w:rPr>
                  <w:t xml:space="preserve"> </w:t>
                </w:r>
                <w:r w:rsidR="00BD08E7" w:rsidRPr="00BD08E7">
                  <w:rPr>
                    <w:rFonts w:ascii="Verdana" w:eastAsia="Times New Roman" w:hAnsi="Verdana" w:cs="Times New Roman"/>
                  </w:rPr>
                  <w:t xml:space="preserve">In schools where students with disabilities are separated from their peers or </w:t>
                </w:r>
                <w:r>
                  <w:rPr>
                    <w:rFonts w:ascii="Verdana" w:eastAsia="Times New Roman" w:hAnsi="Verdana" w:cs="Times New Roman"/>
                  </w:rPr>
                  <w:t>h</w:t>
                </w:r>
                <w:r w:rsidRPr="00FD6A47">
                  <w:rPr>
                    <w:rFonts w:ascii="Verdana" w:eastAsia="Times New Roman" w:hAnsi="Verdana" w:cs="Times New Roman"/>
                  </w:rPr>
                  <w:t>ave limited opportunities to participate in school activities and peer interactions</w:t>
                </w:r>
                <w:r w:rsidR="00BD08E7" w:rsidRPr="00BD08E7">
                  <w:rPr>
                    <w:rFonts w:ascii="Verdana" w:eastAsia="Times New Roman" w:hAnsi="Verdana" w:cs="Times New Roman"/>
                  </w:rPr>
                  <w:t xml:space="preserve">, the risk of </w:t>
                </w:r>
                <w:r w:rsidR="00DC2EF7">
                  <w:rPr>
                    <w:rFonts w:ascii="Verdana" w:eastAsia="Times New Roman" w:hAnsi="Verdana" w:cs="Times New Roman"/>
                  </w:rPr>
                  <w:t xml:space="preserve">social isolation </w:t>
                </w:r>
                <w:r w:rsidR="00BD08E7" w:rsidRPr="00BD08E7">
                  <w:rPr>
                    <w:rFonts w:ascii="Verdana" w:eastAsia="Times New Roman" w:hAnsi="Verdana" w:cs="Times New Roman"/>
                  </w:rPr>
                  <w:t>and bullying can increase.</w:t>
                </w:r>
              </w:p>
              <w:p w14:paraId="18C608BD" w14:textId="7E539988" w:rsidR="00917A37" w:rsidRPr="00BD08E7" w:rsidRDefault="00BD08E7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</w:rPr>
                </w:pPr>
                <w:r w:rsidRPr="00BD08E7">
                  <w:rPr>
                    <w:rFonts w:ascii="Verdana" w:eastAsia="Times New Roman" w:hAnsi="Verdana" w:cs="Times New Roman"/>
                  </w:rPr>
                  <w:t>Because these patterns are widespread and recurring, a prevention-based statewide policy response is warranted.</w:t>
                </w:r>
              </w:p>
            </w:sdtContent>
          </w:sdt>
        </w:tc>
      </w:tr>
      <w:tr w:rsidR="00551898" w:rsidRPr="00061587" w14:paraId="06ADB3BA" w14:textId="77777777" w:rsidTr="00C450EE">
        <w:trPr>
          <w:trHeight w:val="109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5E467A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Legislative History:</w:t>
            </w:r>
          </w:p>
          <w:sdt>
            <w:sdtPr>
              <w:rPr>
                <w:rFonts w:ascii="Verdana" w:eastAsiaTheme="minorHAnsi" w:hAnsi="Verdana" w:cstheme="minorBidi"/>
                <w:b/>
                <w:bCs/>
                <w:color w:val="000000"/>
                <w:kern w:val="36"/>
                <w:sz w:val="22"/>
                <w:szCs w:val="22"/>
              </w:rPr>
              <w:id w:val="-2060391733"/>
              <w:placeholder>
                <w:docPart w:val="45CA893232734DDFBAF6C044A82FC73F"/>
              </w:placeholder>
            </w:sdtPr>
            <w:sdtEndPr>
              <w:rPr>
                <w:b w:val="0"/>
              </w:rPr>
            </w:sdtEndPr>
            <w:sdtContent>
              <w:p w14:paraId="2458B097" w14:textId="48FD0E8F" w:rsidR="00287881" w:rsidRPr="00287881" w:rsidRDefault="007D620C" w:rsidP="00287881">
                <w:pPr>
                  <w:pStyle w:val="NormalWeb"/>
                  <w:rPr>
                    <w:rFonts w:ascii="Verdana" w:hAnsi="Verdana"/>
                    <w:sz w:val="22"/>
                    <w:szCs w:val="22"/>
                  </w:rPr>
                </w:pPr>
                <w:hyperlink r:id="rId12" w:history="1">
                  <w:r w:rsidRPr="00A4473B">
                    <w:rPr>
                      <w:rStyle w:val="Hyperlink"/>
                      <w:rFonts w:ascii="Verdana" w:eastAsiaTheme="minorHAnsi" w:hAnsi="Verdana" w:cstheme="minorBidi"/>
                      <w:kern w:val="36"/>
                      <w:sz w:val="22"/>
                      <w:szCs w:val="22"/>
                    </w:rPr>
                    <w:t>T</w:t>
                  </w:r>
                  <w:r w:rsidRPr="00A4473B">
                    <w:rPr>
                      <w:rStyle w:val="Hyperlink"/>
                      <w:rFonts w:ascii="Verdana" w:hAnsi="Verdana"/>
                      <w:sz w:val="22"/>
                      <w:szCs w:val="22"/>
                    </w:rPr>
                    <w:t>exas Education Code §37.0832</w:t>
                  </w:r>
                </w:hyperlink>
                <w:r w:rsidRPr="007D620C">
                  <w:rPr>
                    <w:rFonts w:ascii="Verdana" w:hAnsi="Verdana"/>
                    <w:sz w:val="22"/>
                    <w:szCs w:val="22"/>
                  </w:rPr>
                  <w:t xml:space="preserve"> requires school districts and charter schools to adopt policies prohibiting bullying and harassment in schools. </w:t>
                </w:r>
                <w:r w:rsidR="00287881" w:rsidRPr="00287881">
                  <w:rPr>
                    <w:rFonts w:ascii="Verdana" w:hAnsi="Verdana"/>
                    <w:sz w:val="22"/>
                    <w:szCs w:val="22"/>
                  </w:rPr>
                  <w:t xml:space="preserve">These policies </w:t>
                </w:r>
                <w:r>
                  <w:rPr>
                    <w:rFonts w:ascii="Verdana" w:hAnsi="Verdana"/>
                    <w:sz w:val="22"/>
                    <w:szCs w:val="22"/>
                  </w:rPr>
                  <w:t>generally</w:t>
                </w:r>
                <w:r w:rsidR="00287881" w:rsidRPr="00287881">
                  <w:rPr>
                    <w:rFonts w:ascii="Verdana" w:hAnsi="Verdana"/>
                    <w:sz w:val="22"/>
                    <w:szCs w:val="22"/>
                  </w:rPr>
                  <w:t xml:space="preserve"> include:</w:t>
                </w:r>
              </w:p>
              <w:p w14:paraId="797B4FCB" w14:textId="77777777" w:rsidR="00287881" w:rsidRPr="00287881" w:rsidRDefault="00287881" w:rsidP="00287881">
                <w:pPr>
                  <w:pStyle w:val="NormalWeb"/>
                  <w:numPr>
                    <w:ilvl w:val="0"/>
                    <w:numId w:val="11"/>
                  </w:numPr>
                  <w:rPr>
                    <w:rFonts w:ascii="Verdana" w:hAnsi="Verdana"/>
                    <w:sz w:val="22"/>
                    <w:szCs w:val="22"/>
                  </w:rPr>
                </w:pPr>
                <w:r w:rsidRPr="00287881">
                  <w:rPr>
                    <w:rFonts w:ascii="Verdana" w:hAnsi="Verdana"/>
                    <w:sz w:val="22"/>
                    <w:szCs w:val="22"/>
                  </w:rPr>
                  <w:t>Reporting procedures</w:t>
                </w:r>
              </w:p>
              <w:p w14:paraId="0AB10EC4" w14:textId="77777777" w:rsidR="00287881" w:rsidRPr="00287881" w:rsidRDefault="00287881" w:rsidP="00287881">
                <w:pPr>
                  <w:pStyle w:val="NormalWeb"/>
                  <w:numPr>
                    <w:ilvl w:val="0"/>
                    <w:numId w:val="11"/>
                  </w:numPr>
                  <w:rPr>
                    <w:rFonts w:ascii="Verdana" w:hAnsi="Verdana"/>
                    <w:sz w:val="22"/>
                    <w:szCs w:val="22"/>
                  </w:rPr>
                </w:pPr>
                <w:r w:rsidRPr="00287881">
                  <w:rPr>
                    <w:rFonts w:ascii="Verdana" w:hAnsi="Verdana"/>
                    <w:sz w:val="22"/>
                    <w:szCs w:val="22"/>
                  </w:rPr>
                  <w:t>Investigation requirements</w:t>
                </w:r>
              </w:p>
              <w:p w14:paraId="45903DF5" w14:textId="77777777" w:rsidR="00287881" w:rsidRPr="00287881" w:rsidRDefault="00287881" w:rsidP="00287881">
                <w:pPr>
                  <w:pStyle w:val="NormalWeb"/>
                  <w:numPr>
                    <w:ilvl w:val="0"/>
                    <w:numId w:val="11"/>
                  </w:numPr>
                  <w:rPr>
                    <w:rFonts w:ascii="Verdana" w:hAnsi="Verdana"/>
                    <w:sz w:val="22"/>
                    <w:szCs w:val="22"/>
                  </w:rPr>
                </w:pPr>
                <w:r w:rsidRPr="00287881">
                  <w:rPr>
                    <w:rFonts w:ascii="Verdana" w:hAnsi="Verdana"/>
                    <w:sz w:val="22"/>
                    <w:szCs w:val="22"/>
                  </w:rPr>
                  <w:t>Disciplinary consequences for bullying behavior</w:t>
                </w:r>
              </w:p>
              <w:p w14:paraId="6CB2D83F" w14:textId="77777777" w:rsidR="00956AA0" w:rsidRDefault="00956AA0" w:rsidP="007D620C">
                <w:pPr>
                  <w:spacing w:after="120"/>
                  <w:rPr>
                    <w:rFonts w:ascii="Verdana" w:eastAsia="Times New Roman" w:hAnsi="Verdana" w:cs="Times New Roman"/>
                  </w:rPr>
                </w:pPr>
                <w:r w:rsidRPr="00956AA0">
                  <w:rPr>
                    <w:rFonts w:ascii="Verdana" w:eastAsia="Times New Roman" w:hAnsi="Verdana" w:cs="Times New Roman"/>
                  </w:rPr>
                  <w:t>While these policies address response and reporting, they do not always provide systematic education for students on disability awareness, respectful interaction, or proactive bullying prevention.</w:t>
                </w:r>
              </w:p>
              <w:p w14:paraId="36FB0B00" w14:textId="22B3F460" w:rsidR="003D2D3A" w:rsidRPr="007D620C" w:rsidRDefault="003D2D3A" w:rsidP="007D620C">
                <w:pPr>
                  <w:spacing w:after="120"/>
                  <w:rPr>
                    <w:rFonts w:ascii="Verdana" w:hAnsi="Verdana"/>
                    <w:color w:val="000000"/>
                    <w:kern w:val="36"/>
                  </w:rPr>
                </w:pPr>
                <w:r w:rsidRPr="003D2D3A">
                  <w:rPr>
                    <w:rFonts w:ascii="Verdana" w:hAnsi="Verdana"/>
                    <w:color w:val="000000"/>
                    <w:kern w:val="36"/>
                  </w:rPr>
                  <w:t xml:space="preserve">Texas already demonstrates the effectiveness of </w:t>
                </w:r>
                <w:r w:rsidR="007B2AF5" w:rsidRPr="007B2AF5">
                  <w:rPr>
                    <w:rFonts w:ascii="Verdana" w:hAnsi="Verdana"/>
                    <w:color w:val="000000"/>
                    <w:kern w:val="36"/>
                  </w:rPr>
                  <w:t>disability awareness and positive peer engagement</w:t>
                </w:r>
                <w:r w:rsidRPr="003D2D3A">
                  <w:rPr>
                    <w:rFonts w:ascii="Verdana" w:hAnsi="Verdana"/>
                    <w:color w:val="000000"/>
                    <w:kern w:val="36"/>
                  </w:rPr>
                  <w:t xml:space="preserve"> models through programs led by Special Olympics Texas.</w:t>
                </w:r>
                <w:r w:rsidR="007D620C">
                  <w:rPr>
                    <w:rFonts w:ascii="Verdana" w:hAnsi="Verdana"/>
                    <w:color w:val="000000"/>
                    <w:kern w:val="36"/>
                  </w:rPr>
                  <w:t xml:space="preserve"> </w:t>
                </w:r>
                <w:r w:rsidRPr="003D2D3A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The </w:t>
                </w:r>
                <w:hyperlink r:id="rId13" w:history="1">
                  <w:r w:rsidRPr="003D2D3A">
                    <w:rPr>
                      <w:rStyle w:val="Hyperlink"/>
                      <w:rFonts w:ascii="Verdana" w:eastAsia="Times New Roman" w:hAnsi="Verdana" w:cs="Times New Roman"/>
                      <w:kern w:val="36"/>
                    </w:rPr>
                    <w:t>Unified Champion Schools</w:t>
                  </w:r>
                </w:hyperlink>
                <w:r w:rsidRPr="003D2D3A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program </w:t>
                </w:r>
                <w:r w:rsidR="007B2AF5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brings together students</w:t>
                </w:r>
                <w:r w:rsidRPr="003D2D3A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with and without intellectual disabilities through:</w:t>
                </w:r>
              </w:p>
              <w:p w14:paraId="57E1CE33" w14:textId="77777777" w:rsidR="003D2D3A" w:rsidRPr="003D2D3A" w:rsidRDefault="003D2D3A" w:rsidP="003D2D3A">
                <w:pPr>
                  <w:numPr>
                    <w:ilvl w:val="0"/>
                    <w:numId w:val="9"/>
                  </w:numPr>
                  <w:spacing w:after="120" w:line="240" w:lineRule="auto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3D2D3A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lastRenderedPageBreak/>
                  <w:t>Unified sports teams</w:t>
                </w:r>
              </w:p>
              <w:p w14:paraId="0CB05425" w14:textId="500D7008" w:rsidR="003D2D3A" w:rsidRPr="003D2D3A" w:rsidRDefault="00AA6C29" w:rsidP="003D2D3A">
                <w:pPr>
                  <w:numPr>
                    <w:ilvl w:val="0"/>
                    <w:numId w:val="9"/>
                  </w:numPr>
                  <w:spacing w:after="120" w:line="240" w:lineRule="auto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Unified</w:t>
                </w:r>
                <w:r w:rsidR="003D2D3A" w:rsidRPr="003D2D3A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student leadership opportunities</w:t>
                </w:r>
              </w:p>
              <w:p w14:paraId="6398CC35" w14:textId="6E3708FF" w:rsidR="003D2D3A" w:rsidRPr="003D2D3A" w:rsidRDefault="00C36B45" w:rsidP="003D2D3A">
                <w:pPr>
                  <w:numPr>
                    <w:ilvl w:val="0"/>
                    <w:numId w:val="9"/>
                  </w:numPr>
                  <w:spacing w:after="120" w:line="240" w:lineRule="auto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Whole s</w:t>
                </w:r>
                <w:r w:rsidR="003D2D3A" w:rsidRPr="003D2D3A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chool engagement activities</w:t>
                </w:r>
              </w:p>
              <w:p w14:paraId="29CF098A" w14:textId="42D9752B" w:rsidR="00551898" w:rsidRPr="003D2D3A" w:rsidRDefault="003D2D3A" w:rsidP="00917A37">
                <w:pPr>
                  <w:spacing w:after="120" w:line="240" w:lineRule="auto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r w:rsidRPr="003D2D3A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These programs are currently active in hundreds of Texas schools, promoting </w:t>
                </w:r>
                <w:r w:rsidR="00AA6C29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respect</w:t>
                </w:r>
                <w:r w:rsidRPr="003D2D3A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, </w:t>
                </w:r>
                <w:r w:rsidR="00AA6C29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peer connection</w:t>
                </w:r>
                <w:r w:rsidRPr="003D2D3A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, and leadership among students.</w:t>
                </w:r>
              </w:p>
            </w:sdtContent>
          </w:sdt>
        </w:tc>
      </w:tr>
      <w:tr w:rsidR="00061587" w:rsidRPr="00061587" w14:paraId="0233BF6E" w14:textId="77777777" w:rsidTr="00262A0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F8A1B4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Explain the feasibility of this recommendation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805619726"/>
              <w:placeholder>
                <w:docPart w:val="9389EA19691D4B378A2A93317F168168"/>
              </w:placeholder>
            </w:sdtPr>
            <w:sdtEndPr/>
            <w:sdtContent>
              <w:p w14:paraId="2800684C" w14:textId="1EF67D6C" w:rsidR="00C36B45" w:rsidRPr="00C36B45" w:rsidRDefault="00C36B45" w:rsidP="00C36B45">
                <w:pPr>
                  <w:spacing w:before="60" w:after="60"/>
                  <w:rPr>
                    <w:rFonts w:ascii="Verdana" w:hAnsi="Verdana"/>
                    <w:bCs/>
                    <w:color w:val="000000"/>
                    <w:kern w:val="36"/>
                  </w:rPr>
                </w:pPr>
                <w:r w:rsidRPr="00C36B45">
                  <w:rPr>
                    <w:rFonts w:ascii="Verdana" w:hAnsi="Verdana"/>
                    <w:bCs/>
                    <w:color w:val="000000"/>
                    <w:kern w:val="36"/>
                  </w:rPr>
                  <w:t xml:space="preserve">This recommendation is feasible because it can be implemented through </w:t>
                </w:r>
                <w:r w:rsidRPr="00C36B45">
                  <w:rPr>
                    <w:rFonts w:ascii="Verdana" w:hAnsi="Verdana"/>
                    <w:color w:val="000000"/>
                    <w:kern w:val="36"/>
                  </w:rPr>
                  <w:t>existing school climate, student support, and professional development structures</w:t>
                </w:r>
                <w:r w:rsidRPr="00C36B45">
                  <w:rPr>
                    <w:rFonts w:ascii="Verdana" w:hAnsi="Verdana"/>
                    <w:bCs/>
                    <w:color w:val="000000"/>
                    <w:kern w:val="36"/>
                  </w:rPr>
                  <w:t xml:space="preserve"> already used by school districts and </w:t>
                </w:r>
                <w:r>
                  <w:rPr>
                    <w:rFonts w:ascii="Verdana" w:hAnsi="Verdana"/>
                    <w:bCs/>
                    <w:color w:val="000000"/>
                    <w:kern w:val="36"/>
                  </w:rPr>
                  <w:t>TEA</w:t>
                </w:r>
                <w:r w:rsidRPr="00C36B45">
                  <w:rPr>
                    <w:rFonts w:ascii="Verdana" w:hAnsi="Verdana"/>
                    <w:bCs/>
                    <w:color w:val="000000"/>
                    <w:kern w:val="36"/>
                  </w:rPr>
                  <w:t>.</w:t>
                </w:r>
              </w:p>
              <w:p w14:paraId="32AE000E" w14:textId="77777777" w:rsidR="00C36B45" w:rsidRPr="00C36B45" w:rsidRDefault="00C36B45" w:rsidP="00C36B45">
                <w:pPr>
                  <w:spacing w:before="60" w:after="6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C36B4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Potential implementation pathways include:</w:t>
                </w:r>
              </w:p>
              <w:p w14:paraId="37F1BAFA" w14:textId="49D1519F" w:rsidR="00C36B45" w:rsidRDefault="00C36B45" w:rsidP="00C36B45">
                <w:pPr>
                  <w:pStyle w:val="ListParagraph"/>
                  <w:numPr>
                    <w:ilvl w:val="0"/>
                    <w:numId w:val="19"/>
                  </w:numPr>
                  <w:spacing w:before="60" w:after="6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TEA development of model guidance, training resources, or best practices for districts. </w:t>
                </w:r>
              </w:p>
              <w:p w14:paraId="58D6DA42" w14:textId="5FC8307F" w:rsidR="00C36B45" w:rsidRDefault="00C36B45" w:rsidP="00C36B45">
                <w:pPr>
                  <w:pStyle w:val="ListParagraph"/>
                  <w:numPr>
                    <w:ilvl w:val="0"/>
                    <w:numId w:val="19"/>
                  </w:numPr>
                  <w:spacing w:before="60" w:after="6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Integration of student disability awareness and bystander content into existing anti-bullying, school climate, advisory, health, or social-emotional learning efforts.</w:t>
                </w:r>
              </w:p>
              <w:p w14:paraId="0300FC05" w14:textId="3370FF43" w:rsidR="00C36B45" w:rsidRDefault="00C36B45" w:rsidP="00C36B45">
                <w:pPr>
                  <w:pStyle w:val="ListParagraph"/>
                  <w:numPr>
                    <w:ilvl w:val="0"/>
                    <w:numId w:val="19"/>
                  </w:numPr>
                  <w:spacing w:before="60" w:after="6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Incorporation of educator training into existing professional development opportunities.</w:t>
                </w:r>
              </w:p>
              <w:p w14:paraId="6699FF84" w14:textId="616E6ED9" w:rsidR="00C36B45" w:rsidRPr="00C36B45" w:rsidRDefault="00C36B45" w:rsidP="00C36B45">
                <w:pPr>
                  <w:pStyle w:val="ListParagraph"/>
                  <w:numPr>
                    <w:ilvl w:val="0"/>
                    <w:numId w:val="19"/>
                  </w:numPr>
                  <w:spacing w:before="60" w:after="6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proofErr w:type="gramStart"/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Use of</w:t>
                </w:r>
                <w:proofErr w:type="gramEnd"/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existing evidence-based models and community partnerships to support </w:t>
                </w:r>
                <w:r w:rsidR="008C755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extracurricular and peer leadership </w:t>
                </w:r>
                <w:r w:rsidR="00C32D7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opportunities for students with and without disabilities</w:t>
                </w:r>
                <w:r w:rsidR="008C755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.</w:t>
                </w:r>
              </w:p>
              <w:p w14:paraId="6B4E5EA7" w14:textId="2F4FC722" w:rsidR="003D2D3A" w:rsidRPr="003D2D3A" w:rsidRDefault="008C755C" w:rsidP="003D2D3A">
                <w:pPr>
                  <w:spacing w:before="60" w:after="60"/>
                  <w:rPr>
                    <w:rFonts w:ascii="Verdana" w:hAnsi="Verdana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Expected</w:t>
                </w:r>
                <w:r w:rsidR="003D2D3A" w:rsidRPr="003D2D3A">
                  <w:rPr>
                    <w:rFonts w:ascii="Verdana" w:hAnsi="Verdana"/>
                    <w:bCs/>
                    <w:color w:val="000000"/>
                    <w:kern w:val="36"/>
                  </w:rPr>
                  <w:t xml:space="preserve"> benefits</w:t>
                </w:r>
                <w:r>
                  <w:rPr>
                    <w:rFonts w:ascii="Verdana" w:hAnsi="Verdana"/>
                    <w:bCs/>
                    <w:color w:val="000000"/>
                    <w:kern w:val="36"/>
                  </w:rPr>
                  <w:t xml:space="preserve"> include</w:t>
                </w:r>
                <w:r w:rsidR="003D2D3A" w:rsidRPr="003D2D3A">
                  <w:rPr>
                    <w:rFonts w:ascii="Verdana" w:hAnsi="Verdana"/>
                    <w:bCs/>
                    <w:color w:val="000000"/>
                    <w:kern w:val="36"/>
                  </w:rPr>
                  <w:t>:</w:t>
                </w:r>
              </w:p>
              <w:p w14:paraId="6193D5A1" w14:textId="28E6DD0E" w:rsidR="00A6293D" w:rsidRDefault="00A6293D" w:rsidP="003D2D3A">
                <w:pPr>
                  <w:numPr>
                    <w:ilvl w:val="0"/>
                    <w:numId w:val="10"/>
                  </w:num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Supporting student mental health and well-being</w:t>
                </w:r>
              </w:p>
              <w:p w14:paraId="38922454" w14:textId="6312C170" w:rsidR="003D2D3A" w:rsidRPr="003D2D3A" w:rsidRDefault="003D2D3A" w:rsidP="003D2D3A">
                <w:pPr>
                  <w:numPr>
                    <w:ilvl w:val="0"/>
                    <w:numId w:val="10"/>
                  </w:num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3D2D3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Reduced bullying of students with disabilities</w:t>
                </w:r>
              </w:p>
              <w:p w14:paraId="59888780" w14:textId="77777777" w:rsidR="003D2D3A" w:rsidRPr="003D2D3A" w:rsidRDefault="003D2D3A" w:rsidP="003D2D3A">
                <w:pPr>
                  <w:numPr>
                    <w:ilvl w:val="0"/>
                    <w:numId w:val="10"/>
                  </w:num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3D2D3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Increased interaction between students with and without disabilities</w:t>
                </w:r>
              </w:p>
              <w:p w14:paraId="65C3234C" w14:textId="77777777" w:rsidR="003D2D3A" w:rsidRPr="003D2D3A" w:rsidRDefault="003D2D3A" w:rsidP="003D2D3A">
                <w:pPr>
                  <w:numPr>
                    <w:ilvl w:val="0"/>
                    <w:numId w:val="10"/>
                  </w:num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3D2D3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Improved school climate and student engagement</w:t>
                </w:r>
              </w:p>
              <w:p w14:paraId="06E1E1DC" w14:textId="77777777" w:rsidR="00D63CF2" w:rsidRDefault="00D63CF2" w:rsidP="00917A37">
                <w:pPr>
                  <w:numPr>
                    <w:ilvl w:val="0"/>
                    <w:numId w:val="10"/>
                  </w:num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D63CF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Greater understanding of disability and respectful peer interaction</w:t>
                </w:r>
              </w:p>
              <w:p w14:paraId="3268F567" w14:textId="3B715BF7" w:rsidR="000035FF" w:rsidRDefault="003D2D3A" w:rsidP="00917A37">
                <w:pPr>
                  <w:numPr>
                    <w:ilvl w:val="0"/>
                    <w:numId w:val="10"/>
                  </w:num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3D2D3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Stronger leadership opportunities for students</w:t>
                </w:r>
              </w:p>
              <w:p w14:paraId="527844C1" w14:textId="1D9223CE" w:rsidR="009E1921" w:rsidRDefault="009E1921" w:rsidP="00917A37">
                <w:pPr>
                  <w:numPr>
                    <w:ilvl w:val="0"/>
                    <w:numId w:val="10"/>
                  </w:num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Increased social</w:t>
                </w:r>
                <w:r w:rsidR="008C755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-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emotional learning of students with and without disabilities</w:t>
                </w:r>
              </w:p>
              <w:p w14:paraId="4DDBBECE" w14:textId="704EAE97" w:rsidR="00A6293D" w:rsidRPr="00CB4109" w:rsidRDefault="00EC6C0C" w:rsidP="00CB4109">
                <w:pPr>
                  <w:numPr>
                    <w:ilvl w:val="0"/>
                    <w:numId w:val="10"/>
                  </w:num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Less absenteeism</w:t>
                </w:r>
              </w:p>
            </w:sdtContent>
          </w:sdt>
        </w:tc>
      </w:tr>
      <w:tr w:rsidR="00262A0C" w:rsidRPr="00061587" w14:paraId="1E92CDD8" w14:textId="77777777" w:rsidTr="00B0109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DAB07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List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any known cost factors (fiscal note). Show calculations.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2108773789"/>
              <w:placeholder>
                <w:docPart w:val="CACD6DBF3BEA49CFAE637875402955C8"/>
              </w:placeholder>
            </w:sdtPr>
            <w:sdtEndPr>
              <w:rPr>
                <w:rFonts w:asciiTheme="minorHAnsi" w:eastAsiaTheme="minorHAnsi" w:hAnsiTheme="minorHAnsi" w:cstheme="minorBidi"/>
                <w:bCs w:val="0"/>
                <w:color w:val="auto"/>
                <w:kern w:val="0"/>
              </w:rPr>
            </w:sdtEndPr>
            <w:sdtContent>
              <w:p w14:paraId="0A168FAE" w14:textId="74124396" w:rsidR="004B7FE1" w:rsidRPr="003904FE" w:rsidRDefault="003904FE" w:rsidP="003904FE">
                <w:pPr>
                  <w:spacing w:after="120" w:line="240" w:lineRule="auto"/>
                  <w:outlineLvl w:val="0"/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The requirements of this policy proposal may be implemented with </w:t>
                </w:r>
                <w:r w:rsidR="00944A7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limited fiscal impact if TEA is authorized to develop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</w:t>
                </w:r>
                <w:r w:rsidR="00944A7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model guidance and optional implementation resources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. However, funding may be available through the TEA Unified Champion Schools grant</w:t>
                </w:r>
                <w:r w:rsid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and </w:t>
                </w:r>
                <w:r w:rsidR="00764FE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the 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D</w:t>
                </w:r>
                <w:r w:rsidR="00764FE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epartment of 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E</w:t>
                </w:r>
                <w:r w:rsidR="00764FE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ducation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/O</w:t>
                </w:r>
                <w:r w:rsidR="00764FE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ffice of 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S</w:t>
                </w:r>
                <w:r w:rsidR="00764FE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pecial 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E</w:t>
                </w:r>
                <w:r w:rsidR="00764FE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ducation 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P</w:t>
                </w:r>
                <w:r w:rsidR="00764FE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rograms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U</w:t>
                </w:r>
                <w:r w:rsidR="00764FE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nified 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C</w:t>
                </w:r>
                <w:r w:rsidR="00764FE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hampion 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S</w:t>
                </w:r>
                <w:r w:rsidR="00764FE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chools</w:t>
                </w:r>
                <w:r w:rsidR="0025312D" w:rsidRP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Fundin</w:t>
                </w:r>
                <w:r w:rsidR="002531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g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. </w:t>
                </w:r>
              </w:p>
            </w:sdtContent>
          </w:sdt>
        </w:tc>
      </w:tr>
      <w:tr w:rsidR="00061587" w:rsidRPr="00061587" w14:paraId="33B95603" w14:textId="77777777" w:rsidTr="0089335E">
        <w:trPr>
          <w:trHeight w:val="100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43833B" w14:textId="56DFD0C3" w:rsidR="00192851" w:rsidRPr="00287BD8" w:rsidRDefault="00192851" w:rsidP="00696ADE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Link to additional information:</w:t>
            </w:r>
            <w:r w:rsidR="00287BD8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287BD8">
              <w:rPr>
                <w:rFonts w:ascii="Verdana" w:eastAsia="Times New Roman" w:hAnsi="Verdana" w:cs="Times New Roman"/>
                <w:color w:val="000000"/>
                <w:kern w:val="36"/>
                <w:sz w:val="24"/>
                <w:szCs w:val="24"/>
              </w:rPr>
              <w:t>Similar state initiatives that have been successful include:</w:t>
            </w:r>
          </w:p>
          <w:p w14:paraId="54D2156E" w14:textId="77777777" w:rsidR="00A87C4E" w:rsidRPr="007828ED" w:rsidRDefault="00287BD8" w:rsidP="007828ED">
            <w:pPr>
              <w:pStyle w:val="ListParagraph"/>
              <w:numPr>
                <w:ilvl w:val="0"/>
                <w:numId w:val="13"/>
              </w:numPr>
              <w:spacing w:before="60" w:after="60" w:line="240" w:lineRule="auto"/>
              <w:rPr>
                <w:rFonts w:ascii="Verdana" w:eastAsia="Times New Roman" w:hAnsi="Verdana" w:cs="Times New Roman"/>
                <w:bCs/>
                <w:kern w:val="36"/>
              </w:rPr>
            </w:pPr>
            <w:hyperlink r:id="rId14" w:history="1">
              <w:r w:rsidRPr="007828ED">
                <w:rPr>
                  <w:rStyle w:val="Hyperlink"/>
                  <w:rFonts w:ascii="Verdana" w:eastAsia="Times New Roman" w:hAnsi="Verdana" w:cs="Times New Roman"/>
                  <w:bCs/>
                  <w:kern w:val="36"/>
                </w:rPr>
                <w:t>New Jersey Anti-Bullying Bill of Rights Act</w:t>
              </w:r>
            </w:hyperlink>
          </w:p>
          <w:p w14:paraId="7C5327CD" w14:textId="77777777" w:rsidR="00287BD8" w:rsidRPr="00E77DC8" w:rsidRDefault="00287BD8" w:rsidP="00EC6C0C">
            <w:pPr>
              <w:pStyle w:val="ListParagraph"/>
              <w:numPr>
                <w:ilvl w:val="0"/>
                <w:numId w:val="13"/>
              </w:numPr>
              <w:spacing w:before="60" w:after="60" w:line="240" w:lineRule="auto"/>
              <w:rPr>
                <w:rFonts w:ascii="Verdana" w:eastAsia="Times New Roman" w:hAnsi="Verdana" w:cs="Times New Roman"/>
                <w:bCs/>
                <w:kern w:val="36"/>
              </w:rPr>
            </w:pPr>
            <w:hyperlink r:id="rId15" w:history="1">
              <w:r w:rsidRPr="007828ED">
                <w:rPr>
                  <w:rStyle w:val="Hyperlink"/>
                  <w:rFonts w:ascii="Verdana" w:eastAsia="Times New Roman" w:hAnsi="Verdana" w:cs="Times New Roman"/>
                  <w:bCs/>
                  <w:kern w:val="36"/>
                </w:rPr>
                <w:t>New York Dignity for All Students Act</w:t>
              </w:r>
            </w:hyperlink>
          </w:p>
          <w:p w14:paraId="370E1E9E" w14:textId="0AD5A89E" w:rsidR="00E77DC8" w:rsidRPr="00E77DC8" w:rsidRDefault="00E77DC8" w:rsidP="00E77DC8">
            <w:pPr>
              <w:spacing w:before="60" w:after="60" w:line="240" w:lineRule="auto"/>
              <w:rPr>
                <w:rFonts w:ascii="Verdana" w:eastAsia="Times New Roman" w:hAnsi="Verdana" w:cs="Times New Roman"/>
                <w:bCs/>
                <w:kern w:val="36"/>
              </w:rPr>
            </w:pPr>
          </w:p>
        </w:tc>
      </w:tr>
      <w:tr w:rsidR="0089335E" w:rsidRPr="00061587" w14:paraId="1D01E6F0" w14:textId="77777777" w:rsidTr="00447255">
        <w:trPr>
          <w:trHeight w:val="83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30027D" w14:textId="77777777" w:rsidR="00917A37" w:rsidRDefault="00917A37" w:rsidP="00917A37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State agenc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proofErr w:type="spell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167187057"/>
              <w:placeholder>
                <w:docPart w:val="B60DED83FBAB42B0A2E54C2363D19C6C"/>
              </w:placeholder>
            </w:sdtPr>
            <w:sdtEndPr/>
            <w:sdtContent>
              <w:p w14:paraId="1EDC6821" w14:textId="3540D0E2" w:rsidR="00917A37" w:rsidRPr="003D0874" w:rsidRDefault="005365EB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Texas Education Agency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-71979649"/>
              <w:placeholder>
                <w:docPart w:val="F93C311AC7AE4DCBADF5CE1C8D1EC099"/>
              </w:placeholder>
            </w:sdtPr>
            <w:sdtEndPr/>
            <w:sdtContent>
              <w:p w14:paraId="08937110" w14:textId="48F43108" w:rsidR="00917A37" w:rsidRDefault="00C74BEE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State Board of Education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990293070"/>
              <w:placeholder>
                <w:docPart w:val="95314F430A1B429FB2DE9F3FCE1FBCEA"/>
              </w:placeholder>
              <w:showingPlcHdr/>
            </w:sdtPr>
            <w:sdtEndPr/>
            <w:sdtContent>
              <w:p w14:paraId="005020AB" w14:textId="1B6539B2" w:rsidR="0089335E" w:rsidRP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917A37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26648B" w:rsidRPr="00061587" w14:paraId="35687A7E" w14:textId="77777777" w:rsidTr="00447255">
        <w:trPr>
          <w:trHeight w:val="91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6064BB" w14:textId="77777777" w:rsidR="00917A37" w:rsidRPr="00061587" w:rsidRDefault="00917A37" w:rsidP="00917A37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Stakeholder groups </w:t>
            </w: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likely</w:t>
            </w:r>
            <w:proofErr w:type="gramEnd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to support this proposal: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-1744556559"/>
              <w:placeholder>
                <w:docPart w:val="1DB150E1A1EC4E7299447F5701486DE0"/>
              </w:placeholder>
            </w:sdtPr>
            <w:sdtEndPr/>
            <w:sdtContent>
              <w:p w14:paraId="5A052B28" w14:textId="453E593F" w:rsidR="00917A37" w:rsidRPr="003D0874" w:rsidRDefault="005365EB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Special Olympics Texas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917642000"/>
              <w:placeholder>
                <w:docPart w:val="F41F69C63EF24F1792614E1C6A806DEB"/>
              </w:placeholder>
            </w:sdtPr>
            <w:sdtEndPr/>
            <w:sdtContent>
              <w:p w14:paraId="1355737A" w14:textId="536DF032" w:rsidR="00917A37" w:rsidRPr="003D0874" w:rsidRDefault="00EC6C0C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Coalition of Texans with Disabilities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1207369513"/>
              <w:placeholder>
                <w:docPart w:val="3A16E8C4ECB74B388434BCBED3278751"/>
              </w:placeholder>
            </w:sdtPr>
            <w:sdtEndPr/>
            <w:sdtContent>
              <w:p w14:paraId="01693508" w14:textId="7CC5BAB5" w:rsidR="00A31F2A" w:rsidRPr="00C449BB" w:rsidRDefault="00C449BB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C449BB">
                  <w:rPr>
                    <w:rFonts w:ascii="Verdana" w:eastAsia="Times New Roman" w:hAnsi="Verdana" w:cs="Times New Roman"/>
                    <w:color w:val="000000"/>
                  </w:rPr>
                  <w:t>Christina Sullivan</w:t>
                </w:r>
                <w:r>
                  <w:rPr>
                    <w:rFonts w:ascii="Verdana" w:eastAsia="Times New Roman" w:hAnsi="Verdana" w:cs="Times New Roman"/>
                    <w:color w:val="000000"/>
                  </w:rPr>
                  <w:t xml:space="preserve"> Foundation</w:t>
                </w:r>
              </w:p>
              <w:p w14:paraId="7CDFEBDD" w14:textId="69C59AB1" w:rsidR="00C449BB" w:rsidRPr="00917A37" w:rsidRDefault="00C449BB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C449BB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The Arc of Texas</w:t>
                </w:r>
              </w:p>
            </w:sdtContent>
          </w:sdt>
        </w:tc>
      </w:tr>
      <w:tr w:rsidR="00447255" w:rsidRPr="00061587" w14:paraId="54AA4E69" w14:textId="77777777" w:rsidTr="00447255">
        <w:trPr>
          <w:trHeight w:val="103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DE6955" w14:textId="77777777" w:rsidR="00262A0C" w:rsidRDefault="00262A0C" w:rsidP="00262A0C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Stakeholder groups </w:t>
            </w: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kely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to oppose this proposal: 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641000587"/>
              <w:placeholder>
                <w:docPart w:val="EB062DB106E14AA591E17F03539D2520"/>
              </w:placeholder>
              <w:showingPlcHdr/>
            </w:sdtPr>
            <w:sdtEndPr/>
            <w:sdtContent>
              <w:p w14:paraId="047B9B47" w14:textId="585F34D7" w:rsidR="00262A0C" w:rsidRPr="003D0874" w:rsidRDefault="00EC6C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622117554"/>
              <w:placeholder>
                <w:docPart w:val="B73FE46E8CF54E64B5199D02ED2E8555"/>
              </w:placeholder>
              <w:showingPlcHdr/>
            </w:sdtPr>
            <w:sdtEndPr/>
            <w:sdtContent>
              <w:p w14:paraId="1500AB84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2050754544"/>
              <w:placeholder>
                <w:docPart w:val="BCA8823C2F614DF2BB5D28CBE094EA9A"/>
              </w:placeholder>
              <w:showingPlcHdr/>
            </w:sdtPr>
            <w:sdtEndPr/>
            <w:sdtContent>
              <w:p w14:paraId="21C9C57F" w14:textId="55C0ADAF" w:rsidR="00447255" w:rsidRPr="00262A0C" w:rsidRDefault="00262A0C" w:rsidP="00262A0C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262A0C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57780B" w:rsidRPr="00061587" w14:paraId="59E9E788" w14:textId="77777777" w:rsidTr="00AB6FEA">
        <w:trPr>
          <w:trHeight w:val="130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939BB9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how affected groups 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ted by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  <w:shd w:val="clear" w:color="auto" w:fill="E7E6E6" w:themeFill="background2"/>
              </w:rPr>
              <w:id w:val="-227617007"/>
              <w:placeholder>
                <w:docPart w:val="C5F2A7BA35A44A20B6AACDAA545DB12E"/>
              </w:placeholder>
            </w:sdtPr>
            <w:sdtEndPr/>
            <w:sdtContent>
              <w:p w14:paraId="1AD78A86" w14:textId="0D717F73" w:rsidR="009441C8" w:rsidRPr="009441C8" w:rsidRDefault="005365EB" w:rsidP="00262A0C">
                <w:pPr>
                  <w:tabs>
                    <w:tab w:val="left" w:pos="1259"/>
                  </w:tabs>
                  <w:rPr>
                    <w:rFonts w:ascii="Verdana" w:eastAsia="Times New Roman" w:hAnsi="Verdana" w:cs="Times New Roman"/>
                  </w:rPr>
                </w:pPr>
                <w:r w:rsidRPr="005365EB">
                  <w:rPr>
                    <w:rFonts w:ascii="Verdana" w:hAnsi="Verdana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proposed </w:t>
                </w:r>
                <w:r w:rsidR="00DE7823">
                  <w:rPr>
                    <w:rFonts w:ascii="Verdana" w:hAnsi="Verdana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Respectful School Climate and Disability Awareness </w:t>
                </w:r>
                <w:r w:rsidR="00433D05">
                  <w:rPr>
                    <w:rFonts w:ascii="Verdana" w:hAnsi="Verdana"/>
                    <w:bCs/>
                    <w:color w:val="000000"/>
                    <w:kern w:val="36"/>
                    <w:shd w:val="clear" w:color="auto" w:fill="E7E6E6" w:themeFill="background2"/>
                  </w:rPr>
                  <w:t>Initiative</w:t>
                </w:r>
                <w:r w:rsidRPr="005365EB">
                  <w:rPr>
                    <w:rFonts w:ascii="Verdana" w:hAnsi="Verdana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would have positive impacts across multiple stakeholder groups, including students, school districts, families, and communities throughout Texas.</w:t>
                </w:r>
              </w:p>
            </w:sdtContent>
          </w:sdt>
        </w:tc>
      </w:tr>
      <w:tr w:rsidR="000035FF" w:rsidRPr="00061587" w14:paraId="4237176F" w14:textId="77777777" w:rsidTr="00A26B8B">
        <w:trPr>
          <w:trHeight w:val="129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522499" w14:textId="77777777" w:rsidR="00262A0C" w:rsidRPr="00061587" w:rsidRDefault="00262A0C" w:rsidP="00262A0C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The policy proposal will require a change in:</w:t>
            </w:r>
          </w:p>
          <w:p w14:paraId="4D52CA0A" w14:textId="111D73B4" w:rsidR="00262A0C" w:rsidRPr="00407C62" w:rsidRDefault="00262A0C" w:rsidP="00262A0C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Administrative Policy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214372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312D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☐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Agency Rule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139354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3EAF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☐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  State Law 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5570577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312D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</w:p>
          <w:p w14:paraId="7C1DADE8" w14:textId="64DBF4C3" w:rsidR="00262A0C" w:rsidRPr="00407C62" w:rsidRDefault="00262A0C" w:rsidP="00262A0C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New Law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4233916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ED3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 </w:t>
            </w: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</w:rPr>
              <w:t xml:space="preserve">Other (e.g. public awareness campaign, etc.)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</w:rPr>
                <w:id w:val="-17673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798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  <w:p w14:paraId="0894741C" w14:textId="77EB440B" w:rsidR="000035FF" w:rsidRPr="00696ADE" w:rsidRDefault="00262A0C" w:rsidP="00262A0C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Link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sdt>
              <w:sdtPr>
                <w:rPr>
                  <w:rFonts w:ascii="Verdana" w:eastAsia="Times New Roman" w:hAnsi="Verdana" w:cs="Times New Roman"/>
                  <w:color w:val="000000"/>
                  <w:sz w:val="24"/>
                  <w:szCs w:val="24"/>
                </w:rPr>
                <w:id w:val="-200941598"/>
                <w:placeholder>
                  <w:docPart w:val="E604F140398545F2A23C95C96E1A0269"/>
                </w:placeholder>
              </w:sdtPr>
              <w:sdtEndPr/>
              <w:sdtContent>
                <w:r w:rsidR="00AB5798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 xml:space="preserve">The </w:t>
                </w:r>
                <w:r w:rsidR="00925ED3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>SBOE</w:t>
                </w:r>
                <w:r w:rsidR="00AB5798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 xml:space="preserve"> will decide what grade levels should receive this training. </w:t>
                </w:r>
              </w:sdtContent>
            </w:sdt>
          </w:p>
        </w:tc>
      </w:tr>
      <w:tr w:rsidR="00061587" w:rsidRPr="00061587" w14:paraId="53B9E278" w14:textId="77777777" w:rsidTr="005C4239">
        <w:trPr>
          <w:trHeight w:val="42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DF2DE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Identify GCPD Issue Area(s) affected: </w:t>
            </w:r>
          </w:p>
          <w:p w14:paraId="2F7FC51E" w14:textId="606247EF" w:rsidR="00B84F24" w:rsidRPr="00A927DB" w:rsidRDefault="00A927DB" w:rsidP="00C450EE">
            <w:pPr>
              <w:spacing w:after="0" w:line="360" w:lineRule="auto"/>
              <w:rPr>
                <w:b/>
                <w:bCs/>
                <w:shd w:val="clear" w:color="auto" w:fill="E7E6E6" w:themeFill="background2"/>
              </w:rPr>
            </w:pP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Access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756053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Communications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88302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Criminal Justice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48770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Education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529842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3EA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Emergency Management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349143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Employment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604835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Health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864273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Housing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18595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Transportation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87665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Veterans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205264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0EE" w:rsidRPr="00C450EE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</w:p>
        </w:tc>
      </w:tr>
      <w:tr w:rsidR="005C4239" w:rsidRPr="00061587" w14:paraId="0954966C" w14:textId="77777777" w:rsidTr="0025573A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25CAF8" w14:textId="74C502AC" w:rsidR="005C4239" w:rsidRDefault="005C4239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Contact: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617422013"/>
              <w:placeholder>
                <w:docPart w:val="5BA0E269995F47C289E6479ECC155ADB"/>
              </w:placeholder>
            </w:sdtPr>
            <w:sdtEndPr/>
            <w:sdtContent>
              <w:p w14:paraId="4006FB10" w14:textId="77777777" w:rsidR="00764FE5" w:rsidRDefault="00673EAF" w:rsidP="0025573A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Josephine Sullivan, GCPD Adapted Sports and Recreation Subcommittee Chair</w:t>
                </w:r>
              </w:p>
              <w:p w14:paraId="663B3B08" w14:textId="1B64F57B" w:rsidR="005C4239" w:rsidRPr="0025573A" w:rsidRDefault="00764FE5" w:rsidP="0025573A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Melinda Crockom, GCPD Community Outreach and Information Coordinator</w:t>
                </w:r>
                <w:r w:rsidR="0025312D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</w:t>
                </w:r>
              </w:p>
            </w:sdtContent>
          </w:sdt>
        </w:tc>
      </w:tr>
      <w:tr w:rsidR="0025573A" w:rsidRPr="00061587" w14:paraId="7EDF60C4" w14:textId="77777777" w:rsidTr="005C4239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B110D4" w14:textId="5F594B4E" w:rsidR="0025573A" w:rsidRDefault="0025573A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25573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If GCPD adopts this policy, do you commit to directly supporting this proposal through the legislative session?</w:t>
            </w:r>
            <w:r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sz w:val="24"/>
                  <w:szCs w:val="24"/>
                </w:rPr>
                <w:id w:val="348535431"/>
                <w:placeholder>
                  <w:docPart w:val="F47FFD1CEB6A4E4EB6263FFCD830991B"/>
                </w:placeholder>
                <w:showingPlcHdr/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Pr="0025573A">
                  <w:rPr>
                    <w:rStyle w:val="PlaceholderText"/>
                    <w:shd w:val="clear" w:color="auto" w:fill="E7E6E6" w:themeFill="background2"/>
                  </w:rPr>
                  <w:t>Choose an item.</w:t>
                </w:r>
              </w:sdtContent>
            </w:sdt>
          </w:p>
        </w:tc>
      </w:tr>
      <w:tr w:rsidR="00061587" w:rsidRPr="00061587" w14:paraId="1F7DB9C2" w14:textId="77777777" w:rsidTr="00CA0DE1">
        <w:trPr>
          <w:trHeight w:val="93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3D32A3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Recommended for</w:t>
            </w:r>
            <w:proofErr w:type="gramEnd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37766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-106047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33A3FF2E" w14:textId="358160E0" w:rsidR="00CA0DE1" w:rsidRDefault="00696ADE" w:rsidP="00CA0DE1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Cs/>
                  <w:color w:val="000000"/>
                  <w:kern w:val="36"/>
                </w:rPr>
                <w:id w:val="-680582685"/>
                <w:placeholder>
                  <w:docPart w:val="DefaultPlaceholder_-1854013440"/>
                </w:placeholder>
              </w:sdtPr>
              <w:sdtEndPr/>
              <w:sdtContent>
                <w:r w:rsidR="00C55CEF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GCPD staff use only</w:t>
                </w:r>
              </w:sdtContent>
            </w:sdt>
          </w:p>
          <w:p w14:paraId="0CCC9506" w14:textId="46BBF49D" w:rsidR="00CA0DE1" w:rsidRPr="00CA0DE1" w:rsidRDefault="00CA0DE1" w:rsidP="00CA0DE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177D145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16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371C3" w14:textId="77777777" w:rsidR="00582073" w:rsidRDefault="00582073" w:rsidP="003B3D52">
      <w:pPr>
        <w:spacing w:after="0" w:line="240" w:lineRule="auto"/>
      </w:pPr>
      <w:r>
        <w:separator/>
      </w:r>
    </w:p>
  </w:endnote>
  <w:endnote w:type="continuationSeparator" w:id="0">
    <w:p w14:paraId="7F0F0DE7" w14:textId="77777777" w:rsidR="00582073" w:rsidRDefault="00582073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EndPr/>
        <w:sdtContent>
          <w:p w14:paraId="6C5610DB" w14:textId="181DEE5B" w:rsidR="00407C62" w:rsidRPr="003B3D52" w:rsidRDefault="00407C62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Form Revision Date: 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08</w:t>
            </w:r>
            <w:r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28</w:t>
            </w:r>
            <w:r w:rsidRPr="00B84F24"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3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D196D2" w14:textId="77777777" w:rsidR="00407C62" w:rsidRDefault="00407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69147" w14:textId="77777777" w:rsidR="00582073" w:rsidRDefault="00582073" w:rsidP="003B3D52">
      <w:pPr>
        <w:spacing w:after="0" w:line="240" w:lineRule="auto"/>
      </w:pPr>
      <w:r>
        <w:separator/>
      </w:r>
    </w:p>
  </w:footnote>
  <w:footnote w:type="continuationSeparator" w:id="0">
    <w:p w14:paraId="554BA418" w14:textId="77777777" w:rsidR="00582073" w:rsidRDefault="00582073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C52D0"/>
    <w:multiLevelType w:val="hybridMultilevel"/>
    <w:tmpl w:val="A80EBE8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42C8C"/>
    <w:multiLevelType w:val="hybridMultilevel"/>
    <w:tmpl w:val="7D3E4F6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6016FC"/>
    <w:multiLevelType w:val="hybridMultilevel"/>
    <w:tmpl w:val="56B82FB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23E52"/>
    <w:multiLevelType w:val="hybridMultilevel"/>
    <w:tmpl w:val="142E8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11382"/>
    <w:multiLevelType w:val="multilevel"/>
    <w:tmpl w:val="1990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B54E49"/>
    <w:multiLevelType w:val="hybridMultilevel"/>
    <w:tmpl w:val="D258152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C0D38"/>
    <w:multiLevelType w:val="hybridMultilevel"/>
    <w:tmpl w:val="A2BC9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657395"/>
    <w:multiLevelType w:val="hybridMultilevel"/>
    <w:tmpl w:val="83F6116C"/>
    <w:lvl w:ilvl="0" w:tplc="C47071A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A046B"/>
    <w:multiLevelType w:val="hybridMultilevel"/>
    <w:tmpl w:val="5B7E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26113"/>
    <w:multiLevelType w:val="multilevel"/>
    <w:tmpl w:val="DE20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EA712A"/>
    <w:multiLevelType w:val="hybridMultilevel"/>
    <w:tmpl w:val="5EA2F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74F7E"/>
    <w:multiLevelType w:val="multilevel"/>
    <w:tmpl w:val="9958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630BAA"/>
    <w:multiLevelType w:val="hybridMultilevel"/>
    <w:tmpl w:val="B2E6C762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F064B"/>
    <w:multiLevelType w:val="multilevel"/>
    <w:tmpl w:val="2092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587325">
    <w:abstractNumId w:val="15"/>
  </w:num>
  <w:num w:numId="2" w16cid:durableId="182134096">
    <w:abstractNumId w:val="2"/>
  </w:num>
  <w:num w:numId="3" w16cid:durableId="133960096">
    <w:abstractNumId w:val="9"/>
  </w:num>
  <w:num w:numId="4" w16cid:durableId="8025327">
    <w:abstractNumId w:val="18"/>
  </w:num>
  <w:num w:numId="5" w16cid:durableId="1121535629">
    <w:abstractNumId w:val="16"/>
  </w:num>
  <w:num w:numId="6" w16cid:durableId="1066999551">
    <w:abstractNumId w:val="8"/>
  </w:num>
  <w:num w:numId="7" w16cid:durableId="798693063">
    <w:abstractNumId w:val="10"/>
  </w:num>
  <w:num w:numId="8" w16cid:durableId="1680813531">
    <w:abstractNumId w:val="14"/>
  </w:num>
  <w:num w:numId="9" w16cid:durableId="1362169475">
    <w:abstractNumId w:val="5"/>
  </w:num>
  <w:num w:numId="10" w16cid:durableId="2034843060">
    <w:abstractNumId w:val="12"/>
  </w:num>
  <w:num w:numId="11" w16cid:durableId="625548872">
    <w:abstractNumId w:val="17"/>
  </w:num>
  <w:num w:numId="12" w16cid:durableId="1906531111">
    <w:abstractNumId w:val="11"/>
  </w:num>
  <w:num w:numId="13" w16cid:durableId="472913632">
    <w:abstractNumId w:val="13"/>
  </w:num>
  <w:num w:numId="14" w16cid:durableId="7025125">
    <w:abstractNumId w:val="6"/>
  </w:num>
  <w:num w:numId="15" w16cid:durableId="1717580523">
    <w:abstractNumId w:val="1"/>
  </w:num>
  <w:num w:numId="16" w16cid:durableId="1078747995">
    <w:abstractNumId w:val="0"/>
  </w:num>
  <w:num w:numId="17" w16cid:durableId="923223549">
    <w:abstractNumId w:val="3"/>
  </w:num>
  <w:num w:numId="18" w16cid:durableId="1423261598">
    <w:abstractNumId w:val="7"/>
  </w:num>
  <w:num w:numId="19" w16cid:durableId="11242748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EF6"/>
    <w:rsid w:val="00023C0D"/>
    <w:rsid w:val="0004096C"/>
    <w:rsid w:val="00041ACE"/>
    <w:rsid w:val="00055502"/>
    <w:rsid w:val="00061587"/>
    <w:rsid w:val="00083134"/>
    <w:rsid w:val="000B6CE1"/>
    <w:rsid w:val="000D1B8B"/>
    <w:rsid w:val="00102EC5"/>
    <w:rsid w:val="00136AB7"/>
    <w:rsid w:val="00140521"/>
    <w:rsid w:val="00170709"/>
    <w:rsid w:val="0017420D"/>
    <w:rsid w:val="00192851"/>
    <w:rsid w:val="001A6224"/>
    <w:rsid w:val="001B1591"/>
    <w:rsid w:val="001B58E6"/>
    <w:rsid w:val="00234C54"/>
    <w:rsid w:val="00252BB2"/>
    <w:rsid w:val="0025312D"/>
    <w:rsid w:val="0025573A"/>
    <w:rsid w:val="00262A0C"/>
    <w:rsid w:val="0026648B"/>
    <w:rsid w:val="002727A0"/>
    <w:rsid w:val="002732AC"/>
    <w:rsid w:val="00282127"/>
    <w:rsid w:val="00287881"/>
    <w:rsid w:val="00287BD8"/>
    <w:rsid w:val="00292A4A"/>
    <w:rsid w:val="002A3280"/>
    <w:rsid w:val="002B03E0"/>
    <w:rsid w:val="002C7360"/>
    <w:rsid w:val="002C798C"/>
    <w:rsid w:val="002F379B"/>
    <w:rsid w:val="00303760"/>
    <w:rsid w:val="003054E6"/>
    <w:rsid w:val="00316A0D"/>
    <w:rsid w:val="00324EC4"/>
    <w:rsid w:val="00325A1C"/>
    <w:rsid w:val="003274FE"/>
    <w:rsid w:val="00337294"/>
    <w:rsid w:val="00361B4F"/>
    <w:rsid w:val="003621FB"/>
    <w:rsid w:val="003904FE"/>
    <w:rsid w:val="00392C22"/>
    <w:rsid w:val="003B3D52"/>
    <w:rsid w:val="003B3FB9"/>
    <w:rsid w:val="003C3C8D"/>
    <w:rsid w:val="003C5E1F"/>
    <w:rsid w:val="003D0874"/>
    <w:rsid w:val="003D2D3A"/>
    <w:rsid w:val="003F70A8"/>
    <w:rsid w:val="00407C62"/>
    <w:rsid w:val="00433D05"/>
    <w:rsid w:val="004410D8"/>
    <w:rsid w:val="00447255"/>
    <w:rsid w:val="0048493D"/>
    <w:rsid w:val="004B7FE1"/>
    <w:rsid w:val="004C2386"/>
    <w:rsid w:val="004C71B1"/>
    <w:rsid w:val="004D4263"/>
    <w:rsid w:val="004D6E28"/>
    <w:rsid w:val="004F0CBC"/>
    <w:rsid w:val="00503017"/>
    <w:rsid w:val="005068DD"/>
    <w:rsid w:val="00513CF0"/>
    <w:rsid w:val="00524C68"/>
    <w:rsid w:val="005365EB"/>
    <w:rsid w:val="00537E9D"/>
    <w:rsid w:val="00551898"/>
    <w:rsid w:val="0056223E"/>
    <w:rsid w:val="0057780B"/>
    <w:rsid w:val="0058107C"/>
    <w:rsid w:val="00582073"/>
    <w:rsid w:val="00593C77"/>
    <w:rsid w:val="005B73E5"/>
    <w:rsid w:val="005C4239"/>
    <w:rsid w:val="005F2883"/>
    <w:rsid w:val="0060039D"/>
    <w:rsid w:val="00644484"/>
    <w:rsid w:val="00673EAF"/>
    <w:rsid w:val="00677720"/>
    <w:rsid w:val="006939E8"/>
    <w:rsid w:val="00696ADE"/>
    <w:rsid w:val="006A0058"/>
    <w:rsid w:val="006A3753"/>
    <w:rsid w:val="006F6EBB"/>
    <w:rsid w:val="00710A97"/>
    <w:rsid w:val="00717BAA"/>
    <w:rsid w:val="00733E5E"/>
    <w:rsid w:val="00753F0B"/>
    <w:rsid w:val="00764FE5"/>
    <w:rsid w:val="007828ED"/>
    <w:rsid w:val="007B2AF5"/>
    <w:rsid w:val="007D134C"/>
    <w:rsid w:val="007D620C"/>
    <w:rsid w:val="007E4DCB"/>
    <w:rsid w:val="007F3A9A"/>
    <w:rsid w:val="00810E21"/>
    <w:rsid w:val="00841ED9"/>
    <w:rsid w:val="00867ACB"/>
    <w:rsid w:val="00886E4E"/>
    <w:rsid w:val="0089335E"/>
    <w:rsid w:val="008B25F9"/>
    <w:rsid w:val="008C6EEA"/>
    <w:rsid w:val="008C755C"/>
    <w:rsid w:val="008E7F99"/>
    <w:rsid w:val="008F4E4B"/>
    <w:rsid w:val="00917A37"/>
    <w:rsid w:val="00923A59"/>
    <w:rsid w:val="00925ED3"/>
    <w:rsid w:val="009441C8"/>
    <w:rsid w:val="00944A7F"/>
    <w:rsid w:val="00944D41"/>
    <w:rsid w:val="00946FFD"/>
    <w:rsid w:val="00947466"/>
    <w:rsid w:val="00956AA0"/>
    <w:rsid w:val="00966488"/>
    <w:rsid w:val="00981BC3"/>
    <w:rsid w:val="009A05EB"/>
    <w:rsid w:val="009A3032"/>
    <w:rsid w:val="009A46D9"/>
    <w:rsid w:val="009B4C7B"/>
    <w:rsid w:val="009C7FA6"/>
    <w:rsid w:val="009D5DD9"/>
    <w:rsid w:val="009E1921"/>
    <w:rsid w:val="00A147BD"/>
    <w:rsid w:val="00A26B8B"/>
    <w:rsid w:val="00A3015E"/>
    <w:rsid w:val="00A31F2A"/>
    <w:rsid w:val="00A41035"/>
    <w:rsid w:val="00A412B4"/>
    <w:rsid w:val="00A4473B"/>
    <w:rsid w:val="00A53B8F"/>
    <w:rsid w:val="00A6293D"/>
    <w:rsid w:val="00A87C4E"/>
    <w:rsid w:val="00A913B1"/>
    <w:rsid w:val="00A927DB"/>
    <w:rsid w:val="00AA6C29"/>
    <w:rsid w:val="00AB5798"/>
    <w:rsid w:val="00AB6FEA"/>
    <w:rsid w:val="00AF688D"/>
    <w:rsid w:val="00B0109C"/>
    <w:rsid w:val="00B01A39"/>
    <w:rsid w:val="00B173E3"/>
    <w:rsid w:val="00B25750"/>
    <w:rsid w:val="00B27621"/>
    <w:rsid w:val="00B3688E"/>
    <w:rsid w:val="00B63A3D"/>
    <w:rsid w:val="00B84F24"/>
    <w:rsid w:val="00BB2E08"/>
    <w:rsid w:val="00BD08E7"/>
    <w:rsid w:val="00BE0C07"/>
    <w:rsid w:val="00BF0CE0"/>
    <w:rsid w:val="00C31E49"/>
    <w:rsid w:val="00C32D74"/>
    <w:rsid w:val="00C3673B"/>
    <w:rsid w:val="00C36B45"/>
    <w:rsid w:val="00C36D6A"/>
    <w:rsid w:val="00C449BB"/>
    <w:rsid w:val="00C450EE"/>
    <w:rsid w:val="00C453F3"/>
    <w:rsid w:val="00C46A7B"/>
    <w:rsid w:val="00C5303B"/>
    <w:rsid w:val="00C55CEF"/>
    <w:rsid w:val="00C57E15"/>
    <w:rsid w:val="00C60A3D"/>
    <w:rsid w:val="00C74BEE"/>
    <w:rsid w:val="00C823B1"/>
    <w:rsid w:val="00CA0DE1"/>
    <w:rsid w:val="00CA38C9"/>
    <w:rsid w:val="00CB4109"/>
    <w:rsid w:val="00CC0D04"/>
    <w:rsid w:val="00CF3D60"/>
    <w:rsid w:val="00D0447D"/>
    <w:rsid w:val="00D24435"/>
    <w:rsid w:val="00D33C53"/>
    <w:rsid w:val="00D40AD9"/>
    <w:rsid w:val="00D51D0C"/>
    <w:rsid w:val="00D63CF2"/>
    <w:rsid w:val="00D648B2"/>
    <w:rsid w:val="00D70B78"/>
    <w:rsid w:val="00D962BC"/>
    <w:rsid w:val="00DC2EF7"/>
    <w:rsid w:val="00DC7B38"/>
    <w:rsid w:val="00DE6169"/>
    <w:rsid w:val="00DE7823"/>
    <w:rsid w:val="00DF597F"/>
    <w:rsid w:val="00E01798"/>
    <w:rsid w:val="00E06EAD"/>
    <w:rsid w:val="00E31CB4"/>
    <w:rsid w:val="00E70E91"/>
    <w:rsid w:val="00E77DC8"/>
    <w:rsid w:val="00E94FBC"/>
    <w:rsid w:val="00EA34AC"/>
    <w:rsid w:val="00EA4E22"/>
    <w:rsid w:val="00EB6A73"/>
    <w:rsid w:val="00EC2145"/>
    <w:rsid w:val="00EC6C0C"/>
    <w:rsid w:val="00F60735"/>
    <w:rsid w:val="00F7497B"/>
    <w:rsid w:val="00F74C3F"/>
    <w:rsid w:val="00FD0993"/>
    <w:rsid w:val="00FD1745"/>
    <w:rsid w:val="00FD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0504D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0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  <w:style w:type="character" w:styleId="PlaceholderText">
    <w:name w:val="Placeholder Text"/>
    <w:basedOn w:val="DefaultParagraphFont"/>
    <w:uiPriority w:val="99"/>
    <w:semiHidden/>
    <w:rsid w:val="00E94FB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66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6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48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D2D3A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8788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2732AC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0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1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sotx.org/unified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atutes.capitol.texas.gov/?tab=1&amp;code=ED&amp;chapter=ED.37&amp;artSec=37.083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dc.gov/nchs/products/databriefs/db51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ysed.gov/student-support-services/dignity-all-students-act" TargetMode="External"/><Relationship Id="rId10" Type="http://schemas.openxmlformats.org/officeDocument/2006/relationships/hyperlink" Target="https://www.sotx.org/uc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tatutes.capitol.texas.gov/?tab=1&amp;code=ED&amp;chapter=ED.37&amp;artSec=37.0832" TargetMode="External"/><Relationship Id="rId14" Type="http://schemas.openxmlformats.org/officeDocument/2006/relationships/hyperlink" Target="https://www.nj.gov/education/safety/sandp/hib/faq.s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62016-DE0D-4B96-9DBE-D7E156099E2F}"/>
      </w:docPartPr>
      <w:docPartBody>
        <w:p w:rsidR="00C11D06" w:rsidRDefault="00C11D06"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79D0662354EA19C93E8B96CA7B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AB198-1BC2-4CAD-9708-80BC8F67ED87}"/>
      </w:docPartPr>
      <w:docPartBody>
        <w:p w:rsidR="00A83F07" w:rsidRDefault="009C5695" w:rsidP="009C5695">
          <w:pPr>
            <w:pStyle w:val="8D679D0662354EA19C93E8B96CA7BBD0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AB5B6BD5A4531A822DF2DE596C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DC501-DAAD-438D-BB5B-6C49EECD4771}"/>
      </w:docPartPr>
      <w:docPartBody>
        <w:p w:rsidR="005D3CBD" w:rsidRDefault="00A83F07" w:rsidP="00A83F07">
          <w:pPr>
            <w:pStyle w:val="4D5AB5B6BD5A4531A822DF2DE596C9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F40721644EBB94F5327FF19CA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8F1CC-D42A-472E-AFE2-78F8FAE8CDED}"/>
      </w:docPartPr>
      <w:docPartBody>
        <w:p w:rsidR="005D3CBD" w:rsidRDefault="00A83F07" w:rsidP="00A83F07">
          <w:pPr>
            <w:pStyle w:val="BD28F40721644EBB94F5327FF19CA32E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A893232734DDFBAF6C044A82F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0E39C-0D6A-4419-A86D-71F1872ADCEC}"/>
      </w:docPartPr>
      <w:docPartBody>
        <w:p w:rsidR="005D3CBD" w:rsidRDefault="00A83F07" w:rsidP="00A83F07">
          <w:pPr>
            <w:pStyle w:val="45CA893232734DDFBAF6C044A82FC73F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9EA19691D4B378A2A93317F168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DA44-4B1E-4AA0-8A19-E28520EBBF88}"/>
      </w:docPartPr>
      <w:docPartBody>
        <w:p w:rsidR="005D3CBD" w:rsidRDefault="00A83F07" w:rsidP="00A83F07">
          <w:pPr>
            <w:pStyle w:val="9389EA19691D4B378A2A93317F1681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DED83FBAB42B0A2E54C2363D19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52233-613C-422D-AB14-21E87249EC92}"/>
      </w:docPartPr>
      <w:docPartBody>
        <w:p w:rsidR="005D3CBD" w:rsidRDefault="005D3CBD" w:rsidP="005D3CBD">
          <w:pPr>
            <w:pStyle w:val="B60DED83FBAB42B0A2E54C2363D19C6C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93C311AC7AE4DCBADF5CE1C8D1E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318D6-2931-488D-8CB9-14B3CDA62F63}"/>
      </w:docPartPr>
      <w:docPartBody>
        <w:p w:rsidR="005D3CBD" w:rsidRDefault="005D3CBD" w:rsidP="005D3CBD">
          <w:pPr>
            <w:pStyle w:val="F93C311AC7AE4DCBADF5CE1C8D1EC099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95314F430A1B429FB2DE9F3FCE1FB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CEC2C-3EF9-475B-88F5-5549FD5BA33F}"/>
      </w:docPartPr>
      <w:docPartBody>
        <w:p w:rsidR="005D3CBD" w:rsidRDefault="005D3CBD" w:rsidP="005D3CBD">
          <w:pPr>
            <w:pStyle w:val="95314F430A1B429FB2DE9F3FCE1FBCEA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1DB150E1A1EC4E7299447F570148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D622-AC76-48CA-BF36-8F987B057550}"/>
      </w:docPartPr>
      <w:docPartBody>
        <w:p w:rsidR="005D3CBD" w:rsidRDefault="005D3CBD" w:rsidP="005D3CBD">
          <w:pPr>
            <w:pStyle w:val="1DB150E1A1EC4E7299447F5701486DE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41F69C63EF24F1792614E1C6A806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DB39B-86A3-4DAA-850F-EBD777EA5F6F}"/>
      </w:docPartPr>
      <w:docPartBody>
        <w:p w:rsidR="005D3CBD" w:rsidRDefault="005D3CBD" w:rsidP="005D3CBD">
          <w:pPr>
            <w:pStyle w:val="F41F69C63EF24F1792614E1C6A806DEB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3A16E8C4ECB74B388434BCBED327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24F57-355D-498D-9311-FFAFC6B3B9E2}"/>
      </w:docPartPr>
      <w:docPartBody>
        <w:p w:rsidR="005D3CBD" w:rsidRDefault="005D3CBD" w:rsidP="005D3CBD">
          <w:pPr>
            <w:pStyle w:val="3A16E8C4ECB74B388434BCBED3278751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ACD6DBF3BEA49CFAE63787540295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19AE7-1E47-407F-8590-60A6CCC4B59F}"/>
      </w:docPartPr>
      <w:docPartBody>
        <w:p w:rsidR="005D3CBD" w:rsidRDefault="00A83F07" w:rsidP="00A83F07">
          <w:pPr>
            <w:pStyle w:val="CACD6DBF3BEA49CFAE637875402955C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4F140398545F2A23C95C96E1A0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54CF3-FD02-470A-A903-8C588522ADB8}"/>
      </w:docPartPr>
      <w:docPartBody>
        <w:p w:rsidR="005D3CBD" w:rsidRDefault="00A83F07" w:rsidP="00A83F07">
          <w:pPr>
            <w:pStyle w:val="E604F140398545F2A23C95C96E1A0269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062DB106E14AA591E17F03539D2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FD16B-E224-4074-9857-D4161E13B978}"/>
      </w:docPartPr>
      <w:docPartBody>
        <w:p w:rsidR="005D3CBD" w:rsidRDefault="005D3CBD" w:rsidP="005D3CBD">
          <w:pPr>
            <w:pStyle w:val="EB062DB106E14AA591E17F03539D252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73FE46E8CF54E64B5199D02ED2E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2FA71-7DD9-4CCF-BE0D-8B398BD71F5E}"/>
      </w:docPartPr>
      <w:docPartBody>
        <w:p w:rsidR="005D3CBD" w:rsidRDefault="005D3CBD" w:rsidP="005D3CBD">
          <w:pPr>
            <w:pStyle w:val="B73FE46E8CF54E64B5199D02ED2E8555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CA8823C2F614DF2BB5D28CBE094E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D5025-F69F-4366-8913-71281DD22B79}"/>
      </w:docPartPr>
      <w:docPartBody>
        <w:p w:rsidR="005D3CBD" w:rsidRDefault="005D3CBD" w:rsidP="005D3CBD">
          <w:pPr>
            <w:pStyle w:val="BCA8823C2F614DF2BB5D28CBE094EA9A"/>
          </w:pPr>
          <w:r w:rsidRPr="00262A0C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5F2A7BA35A44A20B6AACDAA545D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14C6A-2F22-4FAE-92B0-2C5C5A366D97}"/>
      </w:docPartPr>
      <w:docPartBody>
        <w:p w:rsidR="005D3CBD" w:rsidRDefault="005D3CBD" w:rsidP="005D3CBD">
          <w:pPr>
            <w:pStyle w:val="C5F2A7BA35A44A20B6AACDAA545DB12E"/>
          </w:pPr>
          <w:r w:rsidRPr="00C450EE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5BA0E269995F47C289E6479ECC155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ECC06-6AE1-47D3-A82D-E841BAEE6570}"/>
      </w:docPartPr>
      <w:docPartBody>
        <w:p w:rsidR="00DF5F42" w:rsidRDefault="005D3CBD" w:rsidP="005D3CBD">
          <w:pPr>
            <w:pStyle w:val="5BA0E269995F47C289E6479ECC155ADB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FFD1CEB6A4E4EB6263FFCD830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2B673-505C-433B-A3D4-3C268C0C18A5}"/>
      </w:docPartPr>
      <w:docPartBody>
        <w:p w:rsidR="00DF5F42" w:rsidRDefault="005D3CBD" w:rsidP="005D3CBD">
          <w:pPr>
            <w:pStyle w:val="F47FFD1CEB6A4E4EB6263FFCD830991B"/>
          </w:pPr>
          <w:r w:rsidRPr="000A629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06"/>
    <w:rsid w:val="00312D7A"/>
    <w:rsid w:val="00326B46"/>
    <w:rsid w:val="003B3FB9"/>
    <w:rsid w:val="003C5E1F"/>
    <w:rsid w:val="004D6E28"/>
    <w:rsid w:val="004F0CBC"/>
    <w:rsid w:val="005D3CBD"/>
    <w:rsid w:val="00644484"/>
    <w:rsid w:val="00687A06"/>
    <w:rsid w:val="00730CDE"/>
    <w:rsid w:val="007616E1"/>
    <w:rsid w:val="008A6859"/>
    <w:rsid w:val="00946FFD"/>
    <w:rsid w:val="00947F6D"/>
    <w:rsid w:val="009710E3"/>
    <w:rsid w:val="009C5695"/>
    <w:rsid w:val="00A83F07"/>
    <w:rsid w:val="00C11D06"/>
    <w:rsid w:val="00C453F3"/>
    <w:rsid w:val="00D7401F"/>
    <w:rsid w:val="00DE0C5F"/>
    <w:rsid w:val="00D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3CBD"/>
    <w:rPr>
      <w:color w:val="808080"/>
    </w:rPr>
  </w:style>
  <w:style w:type="paragraph" w:customStyle="1" w:styleId="5BA0E269995F47C289E6479ECC155ADB">
    <w:name w:val="5BA0E269995F47C289E6479ECC155ADB"/>
    <w:rsid w:val="005D3CBD"/>
  </w:style>
  <w:style w:type="paragraph" w:customStyle="1" w:styleId="4D5AB5B6BD5A4531A822DF2DE596C968">
    <w:name w:val="4D5AB5B6BD5A4531A822DF2DE596C968"/>
    <w:rsid w:val="00A83F07"/>
  </w:style>
  <w:style w:type="paragraph" w:customStyle="1" w:styleId="BD28F40721644EBB94F5327FF19CA32E">
    <w:name w:val="BD28F40721644EBB94F5327FF19CA32E"/>
    <w:rsid w:val="00A83F07"/>
  </w:style>
  <w:style w:type="paragraph" w:customStyle="1" w:styleId="B60DED83FBAB42B0A2E54C2363D19C6C">
    <w:name w:val="B60DED83FBAB42B0A2E54C2363D19C6C"/>
    <w:rsid w:val="005D3CBD"/>
    <w:pPr>
      <w:ind w:left="720"/>
      <w:contextualSpacing/>
    </w:pPr>
    <w:rPr>
      <w:rFonts w:eastAsiaTheme="minorHAnsi"/>
    </w:rPr>
  </w:style>
  <w:style w:type="paragraph" w:customStyle="1" w:styleId="45CA893232734DDFBAF6C044A82FC73F">
    <w:name w:val="45CA893232734DDFBAF6C044A82FC73F"/>
    <w:rsid w:val="00A83F07"/>
  </w:style>
  <w:style w:type="paragraph" w:customStyle="1" w:styleId="F93C311AC7AE4DCBADF5CE1C8D1EC099">
    <w:name w:val="F93C311AC7AE4DCBADF5CE1C8D1EC099"/>
    <w:rsid w:val="005D3CBD"/>
    <w:pPr>
      <w:ind w:left="720"/>
      <w:contextualSpacing/>
    </w:pPr>
    <w:rPr>
      <w:rFonts w:eastAsiaTheme="minorHAnsi"/>
    </w:rPr>
  </w:style>
  <w:style w:type="paragraph" w:customStyle="1" w:styleId="9389EA19691D4B378A2A93317F168168">
    <w:name w:val="9389EA19691D4B378A2A93317F168168"/>
    <w:rsid w:val="00A83F07"/>
  </w:style>
  <w:style w:type="paragraph" w:customStyle="1" w:styleId="95314F430A1B429FB2DE9F3FCE1FBCEA">
    <w:name w:val="95314F430A1B429FB2DE9F3FCE1FBCEA"/>
    <w:rsid w:val="005D3CBD"/>
    <w:pPr>
      <w:ind w:left="720"/>
      <w:contextualSpacing/>
    </w:pPr>
    <w:rPr>
      <w:rFonts w:eastAsiaTheme="minorHAnsi"/>
    </w:rPr>
  </w:style>
  <w:style w:type="paragraph" w:customStyle="1" w:styleId="1DB150E1A1EC4E7299447F5701486DE0">
    <w:name w:val="1DB150E1A1EC4E7299447F5701486DE0"/>
    <w:rsid w:val="005D3CBD"/>
    <w:rPr>
      <w:rFonts w:eastAsiaTheme="minorHAnsi"/>
    </w:rPr>
  </w:style>
  <w:style w:type="paragraph" w:customStyle="1" w:styleId="F41F69C63EF24F1792614E1C6A806DEB">
    <w:name w:val="F41F69C63EF24F1792614E1C6A806DEB"/>
    <w:rsid w:val="005D3CBD"/>
    <w:rPr>
      <w:rFonts w:eastAsiaTheme="minorHAnsi"/>
    </w:rPr>
  </w:style>
  <w:style w:type="paragraph" w:customStyle="1" w:styleId="3A16E8C4ECB74B388434BCBED3278751">
    <w:name w:val="3A16E8C4ECB74B388434BCBED3278751"/>
    <w:rsid w:val="005D3CBD"/>
    <w:pPr>
      <w:ind w:left="720"/>
      <w:contextualSpacing/>
    </w:pPr>
    <w:rPr>
      <w:rFonts w:eastAsiaTheme="minorHAnsi"/>
    </w:rPr>
  </w:style>
  <w:style w:type="paragraph" w:customStyle="1" w:styleId="EB062DB106E14AA591E17F03539D2520">
    <w:name w:val="EB062DB106E14AA591E17F03539D2520"/>
    <w:rsid w:val="005D3CBD"/>
    <w:rPr>
      <w:rFonts w:eastAsiaTheme="minorHAnsi"/>
    </w:rPr>
  </w:style>
  <w:style w:type="paragraph" w:customStyle="1" w:styleId="B73FE46E8CF54E64B5199D02ED2E8555">
    <w:name w:val="B73FE46E8CF54E64B5199D02ED2E8555"/>
    <w:rsid w:val="005D3CBD"/>
    <w:rPr>
      <w:rFonts w:eastAsiaTheme="minorHAnsi"/>
    </w:rPr>
  </w:style>
  <w:style w:type="paragraph" w:customStyle="1" w:styleId="8D679D0662354EA19C93E8B96CA7BBD0">
    <w:name w:val="8D679D0662354EA19C93E8B96CA7BBD0"/>
    <w:rsid w:val="009C5695"/>
  </w:style>
  <w:style w:type="paragraph" w:customStyle="1" w:styleId="BCA8823C2F614DF2BB5D28CBE094EA9A">
    <w:name w:val="BCA8823C2F614DF2BB5D28CBE094EA9A"/>
    <w:rsid w:val="005D3CBD"/>
    <w:pPr>
      <w:ind w:left="720"/>
      <w:contextualSpacing/>
    </w:pPr>
    <w:rPr>
      <w:rFonts w:eastAsiaTheme="minorHAnsi"/>
    </w:rPr>
  </w:style>
  <w:style w:type="paragraph" w:customStyle="1" w:styleId="C5F2A7BA35A44A20B6AACDAA545DB12E">
    <w:name w:val="C5F2A7BA35A44A20B6AACDAA545DB12E"/>
    <w:rsid w:val="005D3CBD"/>
    <w:rPr>
      <w:rFonts w:eastAsiaTheme="minorHAnsi"/>
    </w:rPr>
  </w:style>
  <w:style w:type="paragraph" w:customStyle="1" w:styleId="F47FFD1CEB6A4E4EB6263FFCD830991B">
    <w:name w:val="F47FFD1CEB6A4E4EB6263FFCD830991B"/>
    <w:rsid w:val="005D3CBD"/>
  </w:style>
  <w:style w:type="paragraph" w:customStyle="1" w:styleId="CACD6DBF3BEA49CFAE637875402955C8">
    <w:name w:val="CACD6DBF3BEA49CFAE637875402955C8"/>
    <w:rsid w:val="00A83F07"/>
  </w:style>
  <w:style w:type="paragraph" w:customStyle="1" w:styleId="E604F140398545F2A23C95C96E1A0269">
    <w:name w:val="E604F140398545F2A23C95C96E1A0269"/>
    <w:rsid w:val="00A83F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02DA-FEE2-4E26-887F-B107AB3D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Melinda Crockom</cp:lastModifiedBy>
  <cp:revision>25</cp:revision>
  <dcterms:created xsi:type="dcterms:W3CDTF">2026-04-06T21:18:00Z</dcterms:created>
  <dcterms:modified xsi:type="dcterms:W3CDTF">2026-04-29T14:06:00Z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2140281396</vt:i4>
  </property>
</Properties>
</file>